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Nepal</w:t>
      </w:r>
      <w:r>
        <w:t xml:space="preserve"> </w:t>
      </w:r>
      <w:r>
        <w:t xml:space="preserve">Kathmandu</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1-1234567</w:t>
      </w:r>
    </w:p>
    <w:p>
      <w:pPr>
        <w:pStyle w:val="BodyText"/>
      </w:pPr>
      <w:r>
        <w:rPr>
          <w:bCs/>
          <w:b/>
        </w:rPr>
        <w:t xml:space="preserve">Address:</w:t>
      </w:r>
      <w:r>
        <w:t xml:space="preserve"> </w:t>
      </w:r>
      <w:r>
        <w:t xml:space="preserve">Kathmandu, Nepal</w:t>
      </w:r>
    </w:p>
    <w:bookmarkEnd w:id="20"/>
    <w:bookmarkStart w:id="21" w:name="professional-summary"/>
    <w:p>
      <w:pPr>
        <w:pStyle w:val="Heading2"/>
      </w:pPr>
      <w:r>
        <w:t xml:space="preserve">Professional Summary</w:t>
      </w:r>
    </w:p>
    <w:p>
      <w:pPr>
        <w:pStyle w:val="FirstParagraph"/>
      </w:pPr>
      <w:r>
        <w:t xml:space="preserve">A dedicated Curriculum Developer with [X years] of experience in designing and implementing education programs tailored to the cultural, social, and academic needs of Nepal. Specializing in creating innovative curricula that align with national educational standards while addressing the unique challenges of urban and rural communities in Kathmandu. Passionate about fostering inclusive learning environments that empower students and educators across Nepal.</w:t>
      </w:r>
    </w:p>
    <w:bookmarkEnd w:id="21"/>
    <w:bookmarkStart w:id="25" w:name="education"/>
    <w:p>
      <w:pPr>
        <w:pStyle w:val="Heading2"/>
      </w:pPr>
      <w:r>
        <w:t xml:space="preserve">Education</w:t>
      </w:r>
    </w:p>
    <w:bookmarkStart w:id="22" w:name="bachelor-of-education-b.ed."/>
    <w:p>
      <w:pPr>
        <w:pStyle w:val="Heading3"/>
      </w:pPr>
      <w:r>
        <w:t xml:space="preserve">Bachelor of Education (B.Ed.)</w:t>
      </w:r>
    </w:p>
    <w:p>
      <w:pPr>
        <w:pStyle w:val="FirstParagraph"/>
      </w:pPr>
      <w:r>
        <w:t xml:space="preserve">University of Delhi, India | [Year]</w:t>
      </w:r>
    </w:p>
    <w:p>
      <w:pPr>
        <w:pStyle w:val="BodyText"/>
      </w:pPr>
      <w:r>
        <w:t xml:space="preserve">Focus areas: Curriculum Design, Educational Technology, and Pedagogical Strategies.</w:t>
      </w:r>
    </w:p>
    <w:bookmarkEnd w:id="22"/>
    <w:bookmarkStart w:id="23" w:name="masters-in-curriculum-development"/>
    <w:p>
      <w:pPr>
        <w:pStyle w:val="Heading3"/>
      </w:pPr>
      <w:r>
        <w:t xml:space="preserve">Masters in Curriculum Development</w:t>
      </w:r>
    </w:p>
    <w:p>
      <w:pPr>
        <w:pStyle w:val="FirstParagraph"/>
      </w:pPr>
      <w:r>
        <w:t xml:space="preserve">Kathmandu University, Nepal | [Year]</w:t>
      </w:r>
    </w:p>
    <w:p>
      <w:pPr>
        <w:pStyle w:val="BodyText"/>
      </w:pPr>
      <w:r>
        <w:t xml:space="preserve">Specialized in aligning curricula with the National Education Policy of Nepal. Research on integrating local languages and cultural practices into formal education systems.</w:t>
      </w:r>
    </w:p>
    <w:bookmarkEnd w:id="23"/>
    <w:bookmarkStart w:id="24" w:name="certification-in-educational-leadership"/>
    <w:p>
      <w:pPr>
        <w:pStyle w:val="Heading3"/>
      </w:pPr>
      <w:r>
        <w:t xml:space="preserve">Certification in Educational Leadership</w:t>
      </w:r>
    </w:p>
    <w:p>
      <w:pPr>
        <w:pStyle w:val="FirstParagraph"/>
      </w:pPr>
      <w:r>
        <w:t xml:space="preserve">Nepal Institute of Education, Kathmandu | [Year]</w:t>
      </w:r>
    </w:p>
    <w:p>
      <w:pPr>
        <w:pStyle w:val="BodyText"/>
      </w:pPr>
      <w:r>
        <w:t xml:space="preserve">Advanced training in managing curriculum development projects and leading educational reforms in Nepal's diverse contexts.</w:t>
      </w:r>
    </w:p>
    <w:bookmarkEnd w:id="24"/>
    <w:bookmarkEnd w:id="25"/>
    <w:bookmarkStart w:id="29" w:name="work-experience"/>
    <w:p>
      <w:pPr>
        <w:pStyle w:val="Heading2"/>
      </w:pPr>
      <w:r>
        <w:t xml:space="preserve">Work Experience</w:t>
      </w:r>
    </w:p>
    <w:bookmarkStart w:id="26" w:name="curriculum-developer"/>
    <w:p>
      <w:pPr>
        <w:pStyle w:val="Heading3"/>
      </w:pPr>
      <w:r>
        <w:t xml:space="preserve">Curriculum Developer</w:t>
      </w:r>
    </w:p>
    <w:p>
      <w:pPr>
        <w:pStyle w:val="FirstParagraph"/>
      </w:pPr>
      <w:r>
        <w:t xml:space="preserve">Kathmandu-based Non-Governmental Organization (NGO) | [Start Date] - [End Date]</w:t>
      </w:r>
    </w:p>
    <w:p>
      <w:pPr>
        <w:numPr>
          <w:ilvl w:val="0"/>
          <w:numId w:val="1001"/>
        </w:numPr>
        <w:pStyle w:val="Compact"/>
      </w:pPr>
      <w:r>
        <w:t xml:space="preserve">Developed and implemented curricula for primary and secondary schools in Kathmandu Valley, focusing on STEM education and life skills training.</w:t>
      </w:r>
    </w:p>
    <w:p>
      <w:pPr>
        <w:numPr>
          <w:ilvl w:val="0"/>
          <w:numId w:val="1001"/>
        </w:numPr>
        <w:pStyle w:val="Compact"/>
      </w:pPr>
      <w:r>
        <w:t xml:space="preserve">Collaborated with local educators to create culturally relevant teaching materials that reflect Nepalese traditions and values.</w:t>
      </w:r>
    </w:p>
    <w:p>
      <w:pPr>
        <w:numPr>
          <w:ilvl w:val="0"/>
          <w:numId w:val="1001"/>
        </w:numPr>
        <w:pStyle w:val="Compact"/>
      </w:pPr>
      <w:r>
        <w:t xml:space="preserve">Conducted workshops for teachers on integrating technology into lesson plans, using tools like interactive whiteboards and e-learning platforms.</w:t>
      </w:r>
    </w:p>
    <w:p>
      <w:pPr>
        <w:numPr>
          <w:ilvl w:val="0"/>
          <w:numId w:val="1001"/>
        </w:numPr>
        <w:pStyle w:val="Compact"/>
      </w:pPr>
      <w:r>
        <w:t xml:space="preserve">Assessed existing curricula in partnership with the Nepal Ministry of Education, proposing revisions to better align with national learning outcomes.</w:t>
      </w:r>
    </w:p>
    <w:bookmarkEnd w:id="26"/>
    <w:bookmarkStart w:id="27" w:name="freelance-curriculum-consultant"/>
    <w:p>
      <w:pPr>
        <w:pStyle w:val="Heading3"/>
      </w:pPr>
      <w:r>
        <w:t xml:space="preserve">Freelance Curriculum Consultant</w:t>
      </w:r>
    </w:p>
    <w:p>
      <w:pPr>
        <w:pStyle w:val="FirstParagraph"/>
      </w:pPr>
      <w:r>
        <w:t xml:space="preserve">Kathmandu, Nepal | [Start Date] - [End Date]</w:t>
      </w:r>
    </w:p>
    <w:p>
      <w:pPr>
        <w:numPr>
          <w:ilvl w:val="0"/>
          <w:numId w:val="1002"/>
        </w:numPr>
        <w:pStyle w:val="Compact"/>
      </w:pPr>
      <w:r>
        <w:t xml:space="preserve">Provided expertise to private schools and training institutions in Kathmandu on designing competency-based curricula.</w:t>
      </w:r>
    </w:p>
    <w:p>
      <w:pPr>
        <w:numPr>
          <w:ilvl w:val="0"/>
          <w:numId w:val="1002"/>
        </w:numPr>
        <w:pStyle w:val="Compact"/>
      </w:pPr>
      <w:r>
        <w:t xml:space="preserve">Supported the development of vocational training programs for youth, emphasizing employability skills and entrepreneurship.</w:t>
      </w:r>
    </w:p>
    <w:p>
      <w:pPr>
        <w:numPr>
          <w:ilvl w:val="0"/>
          <w:numId w:val="1002"/>
        </w:numPr>
        <w:pStyle w:val="Compact"/>
      </w:pPr>
      <w:r>
        <w:t xml:space="preserve">Created multilingual resources (Nepali, English, and regional languages) to ensure accessibility for diverse student populations.</w:t>
      </w:r>
    </w:p>
    <w:bookmarkEnd w:id="27"/>
    <w:bookmarkStart w:id="28" w:name="education-program-coordinator"/>
    <w:p>
      <w:pPr>
        <w:pStyle w:val="Heading3"/>
      </w:pPr>
      <w:r>
        <w:t xml:space="preserve">Education Program Coordinator</w:t>
      </w:r>
    </w:p>
    <w:p>
      <w:pPr>
        <w:pStyle w:val="FirstParagraph"/>
      </w:pPr>
      <w:r>
        <w:t xml:space="preserve">Nepal Youth Development Council | [Start Date] - [End Date]</w:t>
      </w:r>
    </w:p>
    <w:p>
      <w:pPr>
        <w:numPr>
          <w:ilvl w:val="0"/>
          <w:numId w:val="1003"/>
        </w:numPr>
        <w:pStyle w:val="Compact"/>
      </w:pPr>
      <w:r>
        <w:t xml:space="preserve">Managed projects that aimed to improve literacy rates in underserved areas of Kathmandu, including slums and remote villages.</w:t>
      </w:r>
    </w:p>
    <w:p>
      <w:pPr>
        <w:numPr>
          <w:ilvl w:val="0"/>
          <w:numId w:val="1003"/>
        </w:numPr>
        <w:pStyle w:val="Compact"/>
      </w:pPr>
      <w:r>
        <w:t xml:space="preserve">Designed after-school programs with a focus on critical thinking and environmental awareness, aligned with the Sustainable Development Goals (SDGs).</w:t>
      </w:r>
    </w:p>
    <w:p>
      <w:pPr>
        <w:numPr>
          <w:ilvl w:val="0"/>
          <w:numId w:val="1003"/>
        </w:numPr>
        <w:pStyle w:val="Compact"/>
      </w:pPr>
      <w:r>
        <w:t xml:space="preserve">Partnered with local NGOs to distribute free educational resources and organize teacher training sessions.</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Proficient in creating learner-centered curricula that meet national standards and address local needs.</w:t>
      </w:r>
    </w:p>
    <w:p>
      <w:pPr>
        <w:numPr>
          <w:ilvl w:val="0"/>
          <w:numId w:val="1004"/>
        </w:numPr>
        <w:pStyle w:val="Compact"/>
      </w:pPr>
      <w:r>
        <w:rPr>
          <w:bCs/>
          <w:b/>
        </w:rPr>
        <w:t xml:space="preserve">Educational Technology:</w:t>
      </w:r>
      <w:r>
        <w:t xml:space="preserve"> </w:t>
      </w:r>
      <w:r>
        <w:t xml:space="preserve">Experienced in using tools like Moodle, Google Classroom, and interactive software to enhance teaching methods.</w:t>
      </w:r>
    </w:p>
    <w:p>
      <w:pPr>
        <w:numPr>
          <w:ilvl w:val="0"/>
          <w:numId w:val="1004"/>
        </w:numPr>
        <w:pStyle w:val="Compact"/>
      </w:pPr>
      <w:r>
        <w:rPr>
          <w:bCs/>
          <w:b/>
        </w:rPr>
        <w:t xml:space="preserve">Cultural Sensitivity:</w:t>
      </w:r>
      <w:r>
        <w:t xml:space="preserve"> </w:t>
      </w:r>
      <w:r>
        <w:t xml:space="preserve">Deep understanding of Nepal's diverse cultural and linguistic landscape, ensuring inclusivity in educational materials.</w:t>
      </w:r>
    </w:p>
    <w:p>
      <w:pPr>
        <w:numPr>
          <w:ilvl w:val="0"/>
          <w:numId w:val="1004"/>
        </w:numPr>
        <w:pStyle w:val="Compact"/>
      </w:pPr>
      <w:r>
        <w:rPr>
          <w:bCs/>
          <w:b/>
        </w:rPr>
        <w:t xml:space="preserve">Project Management:</w:t>
      </w:r>
      <w:r>
        <w:t xml:space="preserve"> </w:t>
      </w:r>
      <w:r>
        <w:t xml:space="preserve">Skilled in managing curriculum development projects from conceptualization to implementation in Kathmandu's dynamic educational environment.</w:t>
      </w:r>
    </w:p>
    <w:p>
      <w:pPr>
        <w:numPr>
          <w:ilvl w:val="0"/>
          <w:numId w:val="1004"/>
        </w:numPr>
        <w:pStyle w:val="Compact"/>
      </w:pPr>
      <w:r>
        <w:rPr>
          <w:bCs/>
          <w:b/>
        </w:rPr>
        <w:t xml:space="preserve">Collaboration:</w:t>
      </w:r>
      <w:r>
        <w:t xml:space="preserve"> </w:t>
      </w:r>
      <w:r>
        <w:t xml:space="preserve">Adept at working with teachers, policymakers, and community leaders to co-create effective learning solutions.</w:t>
      </w:r>
    </w:p>
    <w:bookmarkEnd w:id="30"/>
    <w:bookmarkStart w:id="31" w:name="certifications"/>
    <w:p>
      <w:pPr>
        <w:pStyle w:val="Heading2"/>
      </w:pPr>
      <w:r>
        <w:t xml:space="preserve">Certifications</w:t>
      </w:r>
    </w:p>
    <w:p>
      <w:pPr>
        <w:numPr>
          <w:ilvl w:val="0"/>
          <w:numId w:val="1005"/>
        </w:numPr>
        <w:pStyle w:val="Compact"/>
      </w:pPr>
      <w:r>
        <w:rPr>
          <w:bCs/>
          <w:b/>
        </w:rPr>
        <w:t xml:space="preserve">ICT in Education Certificate</w:t>
      </w:r>
      <w:r>
        <w:t xml:space="preserve"> </w:t>
      </w:r>
      <w:r>
        <w:t xml:space="preserve">– UNESCO, Kathmandu | [Year]</w:t>
      </w:r>
    </w:p>
    <w:p>
      <w:pPr>
        <w:numPr>
          <w:ilvl w:val="0"/>
          <w:numId w:val="1005"/>
        </w:numPr>
        <w:pStyle w:val="Compact"/>
      </w:pPr>
      <w:r>
        <w:rPr>
          <w:bCs/>
          <w:b/>
        </w:rPr>
        <w:t xml:space="preserve">Curriculum Development Workshop</w:t>
      </w:r>
      <w:r>
        <w:t xml:space="preserve"> </w:t>
      </w:r>
      <w:r>
        <w:t xml:space="preserve">– Nepal Council for Educational Research and Development (NCERD) | [Year]</w:t>
      </w:r>
    </w:p>
    <w:p>
      <w:pPr>
        <w:numPr>
          <w:ilvl w:val="0"/>
          <w:numId w:val="1005"/>
        </w:numPr>
        <w:pStyle w:val="Compact"/>
      </w:pPr>
      <w:r>
        <w:rPr>
          <w:bCs/>
          <w:b/>
        </w:rPr>
        <w:t xml:space="preserve">Certificate in Instructional Design</w:t>
      </w:r>
      <w:r>
        <w:t xml:space="preserve"> </w:t>
      </w:r>
      <w:r>
        <w:t xml:space="preserve">– Coursera (University of London) | [Year]</w:t>
      </w:r>
    </w:p>
    <w:bookmarkEnd w:id="31"/>
    <w:bookmarkStart w:id="35" w:name="projects"/>
    <w:p>
      <w:pPr>
        <w:pStyle w:val="Heading2"/>
      </w:pPr>
      <w:r>
        <w:t xml:space="preserve">Projects</w:t>
      </w:r>
    </w:p>
    <w:bookmarkStart w:id="32" w:name="kathmandu-learning-hub-initiative"/>
    <w:p>
      <w:pPr>
        <w:pStyle w:val="Heading3"/>
      </w:pPr>
      <w:r>
        <w:t xml:space="preserve">“Kathmandu Learning Hub” Initiative</w:t>
      </w:r>
    </w:p>
    <w:p>
      <w:pPr>
        <w:pStyle w:val="FirstParagraph"/>
      </w:pPr>
      <w:r>
        <w:t xml:space="preserve">A community-driven project to establish a digital learning center in Kathmandu, providing free access to online courses and curriculum resources for students from low-income families.</w:t>
      </w:r>
    </w:p>
    <w:bookmarkEnd w:id="32"/>
    <w:bookmarkStart w:id="33" w:name="rural-education-enhancement-program"/>
    <w:p>
      <w:pPr>
        <w:pStyle w:val="Heading3"/>
      </w:pPr>
      <w:r>
        <w:t xml:space="preserve">“Rural Education Enhancement Program”</w:t>
      </w:r>
    </w:p>
    <w:p>
      <w:pPr>
        <w:pStyle w:val="FirstParagraph"/>
      </w:pPr>
      <w:r>
        <w:t xml:space="preserve">Designed a modular curriculum for rural schools in Nepal, focusing on practical skills like agriculture, health education, and environmental conservation. Implemented in collaboration with local NGOs in Kathmandu and surrounding regions.</w:t>
      </w:r>
    </w:p>
    <w:bookmarkEnd w:id="33"/>
    <w:bookmarkStart w:id="34" w:name="nepali-language-integration-in-stem"/>
    <w:p>
      <w:pPr>
        <w:pStyle w:val="Heading3"/>
      </w:pPr>
      <w:r>
        <w:t xml:space="preserve">“Nepali Language Integration in STEM”</w:t>
      </w:r>
    </w:p>
    <w:p>
      <w:pPr>
        <w:pStyle w:val="FirstParagraph"/>
      </w:pPr>
      <w:r>
        <w:t xml:space="preserve">Developed teaching materials that incorporate the Nepali language into science and math lessons, making complex concepts more accessible to students in Kathmandu’s public schools.</w:t>
      </w:r>
    </w:p>
    <w:bookmarkEnd w:id="34"/>
    <w:bookmarkEnd w:id="35"/>
    <w:bookmarkStart w:id="36" w:name="languages"/>
    <w:p>
      <w:pPr>
        <w:pStyle w:val="Heading2"/>
      </w:pPr>
      <w:r>
        <w:t xml:space="preserve">Languages</w:t>
      </w:r>
    </w:p>
    <w:p>
      <w:pPr>
        <w:numPr>
          <w:ilvl w:val="0"/>
          <w:numId w:val="1006"/>
        </w:numPr>
        <w:pStyle w:val="Compact"/>
      </w:pPr>
      <w:r>
        <w:t xml:space="preserve">Nepali (Fluent)</w:t>
      </w:r>
    </w:p>
    <w:p>
      <w:pPr>
        <w:numPr>
          <w:ilvl w:val="0"/>
          <w:numId w:val="1006"/>
        </w:numPr>
        <w:pStyle w:val="Compact"/>
      </w:pPr>
      <w:r>
        <w:t xml:space="preserve">English (Proficient)</w:t>
      </w:r>
    </w:p>
    <w:p>
      <w:pPr>
        <w:numPr>
          <w:ilvl w:val="0"/>
          <w:numId w:val="1006"/>
        </w:numPr>
        <w:pStyle w:val="Compact"/>
      </w:pPr>
      <w:r>
        <w:t xml:space="preserve">Regional Languages: Maithili, Bhojpuri (Basic Proficiency)</w:t>
      </w:r>
    </w:p>
    <w:bookmarkEnd w:id="36"/>
    <w:bookmarkStart w:id="37" w:name="references"/>
    <w:p>
      <w:pPr>
        <w:pStyle w:val="Heading2"/>
      </w:pPr>
      <w:r>
        <w:t xml:space="preserve">References</w:t>
      </w:r>
    </w:p>
    <w:p>
      <w:pPr>
        <w:pStyle w:val="FirstParagraph"/>
      </w:pPr>
      <w:r>
        <w:t xml:space="preserve">Available upon request. References include educators from Kathmandu’s top schools and organizations such as the Nepal Education Forum and the Kathmandu Valley Teachers’ Association.</w:t>
      </w:r>
    </w:p>
    <w:bookmarkEnd w:id="37"/>
    <w:p>
      <w:pPr>
        <w:pStyle w:val="BodyText"/>
      </w:pPr>
      <w:r>
        <w:t xml:space="preserve">Curriculum Vitae for Curriculum Developer in Nepal Kathmandu | [Your Name] | [Date]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Nepal Kathmandu</dc:title>
  <dc:creator/>
  <dc:language>en</dc:language>
  <cp:keywords/>
  <dcterms:created xsi:type="dcterms:W3CDTF">2025-11-27T01:43:35Z</dcterms:created>
  <dcterms:modified xsi:type="dcterms:W3CDTF">2025-11-27T01:43:35Z</dcterms:modified>
</cp:coreProperties>
</file>

<file path=docProps/custom.xml><?xml version="1.0" encoding="utf-8"?>
<Properties xmlns="http://schemas.openxmlformats.org/officeDocument/2006/custom-properties" xmlns:vt="http://schemas.openxmlformats.org/officeDocument/2006/docPropsVTypes"/>
</file>