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(Nigeria</w:t>
      </w:r>
      <w:r>
        <w:t xml:space="preserve"> </w:t>
      </w:r>
      <w:r>
        <w:t xml:space="preserve">Abuja)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+234-XXXX-XXXX</w:t>
      </w:r>
      <w:r>
        <w:br/>
      </w:r>
      <w:r>
        <w:rPr>
          <w:bCs/>
          <w:b/>
        </w:rPr>
        <w:t xml:space="preserve">Location:</w:t>
      </w:r>
      <w:r>
        <w:t xml:space="preserve"> </w:t>
      </w:r>
      <w:r>
        <w:t xml:space="preserve">Abuja, Nigeria</w:t>
      </w:r>
    </w:p>
    <w:bookmarkEnd w:id="20"/>
    <w:bookmarkStart w:id="21" w:name="purpose-of-the-document"/>
    <w:p>
      <w:pPr>
        <w:pStyle w:val="Heading2"/>
      </w:pPr>
      <w:r>
        <w:t xml:space="preserve">Purpose of the Document</w:t>
      </w:r>
    </w:p>
    <w:p>
      <w:pPr>
        <w:pStyle w:val="FirstParagraph"/>
      </w:pPr>
      <w:r>
        <w:t xml:space="preserve">This Curriculum Vitae (CV) outlines the professional journey and expertise of an individual dedicated to curriculum development in Nigeria, specifically within the context of Abuja. As a Curriculum Developer, this document highlights contributions to education systems, pedagogical strategies, and alignment with national educational goals set by institutions in Nigeria.</w:t>
      </w:r>
    </w:p>
    <w:bookmarkEnd w:id="21"/>
    <w:bookmarkStart w:id="22" w:name="professional-summary"/>
    <w:p>
      <w:pPr>
        <w:pStyle w:val="Heading2"/>
      </w:pPr>
      <w:r>
        <w:t xml:space="preserve">Professional Summary</w:t>
      </w:r>
    </w:p>
    <w:p>
      <w:pPr>
        <w:pStyle w:val="FirstParagraph"/>
      </w:pPr>
      <w:r>
        <w:t xml:space="preserve">A highly motivated and experienced Curriculum Developer with over [X years] of expertise in designing and implementing curriculum frameworks tailored to the unique needs of Nigeria’s education sector. Proficient in aligning curricula with national standards, leveraging technology, and fostering collaboration among educators, policymakers, and stakeholders in Abuja. Committed to advancing equitable learning opportunities for students across Nigeria through innovative pedagogical practices.</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Institution:</w:t>
      </w:r>
      <w:r>
        <w:t xml:space="preserve"> </w:t>
      </w:r>
      <w:r>
        <w:t xml:space="preserve">[Name of Institution, e.g., Federal Ministry of Education, Abuja]</w:t>
      </w:r>
      <w:r>
        <w:br/>
      </w:r>
      <w:r>
        <w:rPr>
          <w:bCs/>
          <w:b/>
        </w:rPr>
        <w:t xml:space="preserve">Duration:</w:t>
      </w:r>
      <w:r>
        <w:t xml:space="preserve"> </w:t>
      </w:r>
      <w:r>
        <w:t xml:space="preserve">[Month Year – Month Year]</w:t>
      </w:r>
      <w:r>
        <w:br/>
      </w:r>
    </w:p>
    <w:p>
      <w:pPr>
        <w:numPr>
          <w:ilvl w:val="0"/>
          <w:numId w:val="1001"/>
        </w:numPr>
        <w:pStyle w:val="Compact"/>
      </w:pPr>
      <w:r>
        <w:t xml:space="preserve">Designed and implemented curriculum frameworks for primary and secondary schools in Nigeria, ensuring alignment with the National Policy on Education (2013) and Sustainable Development Goal 4 (SDG4).</w:t>
      </w:r>
    </w:p>
    <w:p>
      <w:pPr>
        <w:numPr>
          <w:ilvl w:val="0"/>
          <w:numId w:val="1001"/>
        </w:numPr>
        <w:pStyle w:val="Compact"/>
      </w:pPr>
      <w:r>
        <w:t xml:space="preserve">Collaborated with educators in Abuja to conduct needs assessments, identify gaps in existing curricula, and develop targeted interventions to improve learning outcomes.</w:t>
      </w:r>
    </w:p>
    <w:p>
      <w:pPr>
        <w:numPr>
          <w:ilvl w:val="0"/>
          <w:numId w:val="1001"/>
        </w:numPr>
        <w:pStyle w:val="Compact"/>
      </w:pPr>
      <w:r>
        <w:t xml:space="preserve">Integrated technology-driven tools such as e-learning platforms and digital resources into curricula to support blended learning models in Nigerian schools.</w:t>
      </w:r>
    </w:p>
    <w:p>
      <w:pPr>
        <w:numPr>
          <w:ilvl w:val="0"/>
          <w:numId w:val="1001"/>
        </w:numPr>
        <w:pStyle w:val="Compact"/>
      </w:pPr>
      <w:r>
        <w:t xml:space="preserve">Provided training sessions for teachers on curriculum delivery, focusing on active learning strategies and inclusive education practices in Abuja.</w:t>
      </w:r>
    </w:p>
    <w:p>
      <w:pPr>
        <w:numPr>
          <w:ilvl w:val="0"/>
          <w:numId w:val="1001"/>
        </w:numPr>
        <w:pStyle w:val="Compact"/>
      </w:pPr>
      <w:r>
        <w:t xml:space="preserve">Partnered with local NGOs and international organizations to align curricula with global educational benchmarks while maintaining cultural relevance for Nigerian learners.</w:t>
      </w:r>
    </w:p>
    <w:bookmarkEnd w:id="23"/>
    <w:bookmarkStart w:id="24" w:name="educational-consultant"/>
    <w:p>
      <w:pPr>
        <w:pStyle w:val="Heading3"/>
      </w:pPr>
      <w:r>
        <w:t xml:space="preserve">Educational Consultant</w:t>
      </w:r>
    </w:p>
    <w:p>
      <w:pPr>
        <w:pStyle w:val="FirstParagraph"/>
      </w:pPr>
      <w:r>
        <w:rPr>
          <w:bCs/>
          <w:b/>
        </w:rPr>
        <w:t xml:space="preserve">Institution:</w:t>
      </w:r>
      <w:r>
        <w:t xml:space="preserve"> </w:t>
      </w:r>
      <w:r>
        <w:t xml:space="preserve">[Name of Institution, e.g., Abuja Education Board]</w:t>
      </w:r>
      <w:r>
        <w:br/>
      </w:r>
      <w:r>
        <w:rPr>
          <w:bCs/>
          <w:b/>
        </w:rPr>
        <w:t xml:space="preserve">Duration:</w:t>
      </w:r>
      <w:r>
        <w:t xml:space="preserve"> </w:t>
      </w:r>
      <w:r>
        <w:t xml:space="preserve">[Month Year – Month Year]</w:t>
      </w:r>
      <w:r>
        <w:br/>
      </w:r>
    </w:p>
    <w:p>
      <w:pPr>
        <w:numPr>
          <w:ilvl w:val="0"/>
          <w:numId w:val="1002"/>
        </w:numPr>
        <w:pStyle w:val="Compact"/>
      </w:pPr>
      <w:r>
        <w:t xml:space="preserve">Advised on the development of competency-based curricula for vocational and technical education in Nigeria.</w:t>
      </w:r>
    </w:p>
    <w:p>
      <w:pPr>
        <w:numPr>
          <w:ilvl w:val="0"/>
          <w:numId w:val="1002"/>
        </w:numPr>
        <w:pStyle w:val="Compact"/>
      </w:pPr>
      <w:r>
        <w:t xml:space="preserve">Supported the creation of teacher training modules to enhance pedagogical skills, with a focus on Abuja’s diverse educational landscape.</w:t>
      </w:r>
    </w:p>
    <w:p>
      <w:pPr>
        <w:numPr>
          <w:ilvl w:val="0"/>
          <w:numId w:val="1002"/>
        </w:numPr>
        <w:pStyle w:val="Compact"/>
      </w:pPr>
      <w:r>
        <w:t xml:space="preserve">Conducted research on regional disparities in curriculum implementation and proposed policy recommendations to address gaps in rural and urban areas.</w:t>
      </w:r>
    </w:p>
    <w:bookmarkEnd w:id="24"/>
    <w:bookmarkEnd w:id="25"/>
    <w:bookmarkStart w:id="28" w:name="education"/>
    <w:p>
      <w:pPr>
        <w:pStyle w:val="Heading2"/>
      </w:pPr>
      <w:r>
        <w:t xml:space="preserve">Education</w:t>
      </w:r>
    </w:p>
    <w:bookmarkStart w:id="26" w:name="msc-in-curriculum-development"/>
    <w:p>
      <w:pPr>
        <w:pStyle w:val="Heading3"/>
      </w:pPr>
      <w:r>
        <w:t xml:space="preserve">MSc in Curriculum Development</w:t>
      </w:r>
    </w:p>
    <w:p>
      <w:pPr>
        <w:pStyle w:val="FirstParagraph"/>
      </w:pPr>
      <w:r>
        <w:rPr>
          <w:bCs/>
          <w:b/>
        </w:rPr>
        <w:t xml:space="preserve">Institution:</w:t>
      </w:r>
      <w:r>
        <w:t xml:space="preserve"> </w:t>
      </w:r>
      <w:r>
        <w:t xml:space="preserve">[University Name, e.g., University of Abuja]</w:t>
      </w:r>
      <w:r>
        <w:br/>
      </w:r>
      <w:r>
        <w:rPr>
          <w:bCs/>
          <w:b/>
        </w:rPr>
        <w:t xml:space="preserve">Year:</w:t>
      </w:r>
      <w:r>
        <w:t xml:space="preserve"> </w:t>
      </w:r>
      <w:r>
        <w:t xml:space="preserve">[Year]</w:t>
      </w:r>
    </w:p>
    <w:bookmarkEnd w:id="26"/>
    <w:bookmarkStart w:id="27" w:name="bsc-in-education-curriculum-studies"/>
    <w:p>
      <w:pPr>
        <w:pStyle w:val="Heading3"/>
      </w:pPr>
      <w:r>
        <w:t xml:space="preserve">BSc in Education (Curriculum Studies)</w:t>
      </w:r>
    </w:p>
    <w:p>
      <w:pPr>
        <w:pStyle w:val="FirstParagraph"/>
      </w:pPr>
      <w:r>
        <w:rPr>
          <w:bCs/>
          <w:b/>
        </w:rPr>
        <w:t xml:space="preserve">Institution:</w:t>
      </w:r>
      <w:r>
        <w:t xml:space="preserve"> </w:t>
      </w:r>
      <w:r>
        <w:t xml:space="preserve">[University Name, e.g., Ahmadu Bello University]</w:t>
      </w:r>
      <w:r>
        <w:br/>
      </w:r>
      <w:r>
        <w:rPr>
          <w:bCs/>
          <w:b/>
        </w:rPr>
        <w:t xml:space="preserve">Year:</w:t>
      </w:r>
      <w:r>
        <w:t xml:space="preserve"> </w:t>
      </w:r>
      <w:r>
        <w:t xml:space="preserve">[Year]</w:t>
      </w:r>
    </w:p>
    <w:bookmarkEnd w:id="27"/>
    <w:bookmarkEnd w:id="28"/>
    <w:bookmarkStart w:id="29" w:name="skills"/>
    <w:p>
      <w:pPr>
        <w:pStyle w:val="Heading2"/>
      </w:pPr>
      <w:r>
        <w:t xml:space="preserve">Skills</w:t>
      </w:r>
    </w:p>
    <w:p>
      <w:pPr>
        <w:numPr>
          <w:ilvl w:val="0"/>
          <w:numId w:val="1003"/>
        </w:numPr>
        <w:pStyle w:val="Compact"/>
      </w:pPr>
      <w:r>
        <w:rPr>
          <w:bCs/>
          <w:b/>
        </w:rPr>
        <w:t xml:space="preserve">Curriculum Design &amp; Development:</w:t>
      </w:r>
      <w:r>
        <w:t xml:space="preserve"> </w:t>
      </w:r>
      <w:r>
        <w:t xml:space="preserve">Expertise in creating learner-centered curricula aligned with Nigerian educational standards.</w:t>
      </w:r>
    </w:p>
    <w:p>
      <w:pPr>
        <w:numPr>
          <w:ilvl w:val="0"/>
          <w:numId w:val="1003"/>
        </w:numPr>
        <w:pStyle w:val="Compact"/>
      </w:pPr>
      <w:r>
        <w:rPr>
          <w:bCs/>
          <w:b/>
        </w:rPr>
        <w:t xml:space="preserve">Pedagogical Innovation:</w:t>
      </w:r>
      <w:r>
        <w:t xml:space="preserve"> </w:t>
      </w:r>
      <w:r>
        <w:t xml:space="preserve">Proficient in integrating modern teaching methods such as project-based learning and flipped classrooms.</w:t>
      </w:r>
    </w:p>
    <w:p>
      <w:pPr>
        <w:numPr>
          <w:ilvl w:val="0"/>
          <w:numId w:val="1003"/>
        </w:numPr>
        <w:pStyle w:val="Compact"/>
      </w:pPr>
      <w:r>
        <w:rPr>
          <w:bCs/>
          <w:b/>
        </w:rPr>
        <w:t xml:space="preserve">Educational Technology:</w:t>
      </w:r>
      <w:r>
        <w:t xml:space="preserve"> </w:t>
      </w:r>
      <w:r>
        <w:t xml:space="preserve">Familiarity with e-learning platforms, digital content creation tools, and data-driven assessment techniques.</w:t>
      </w:r>
    </w:p>
    <w:p>
      <w:pPr>
        <w:numPr>
          <w:ilvl w:val="0"/>
          <w:numId w:val="1003"/>
        </w:numPr>
        <w:pStyle w:val="Compact"/>
      </w:pPr>
      <w:r>
        <w:rPr>
          <w:bCs/>
          <w:b/>
        </w:rPr>
        <w:t xml:space="preserve">Stakeholder Engagement:</w:t>
      </w:r>
      <w:r>
        <w:t xml:space="preserve"> </w:t>
      </w:r>
      <w:r>
        <w:t xml:space="preserve">Strong communication skills to collaborate with teachers, parents, and policymakers in Abuja.</w:t>
      </w:r>
    </w:p>
    <w:p>
      <w:pPr>
        <w:numPr>
          <w:ilvl w:val="0"/>
          <w:numId w:val="1003"/>
        </w:numPr>
        <w:pStyle w:val="Compact"/>
      </w:pPr>
      <w:r>
        <w:rPr>
          <w:bCs/>
          <w:b/>
        </w:rPr>
        <w:t xml:space="preserve">Policy Analysis:</w:t>
      </w:r>
      <w:r>
        <w:t xml:space="preserve"> </w:t>
      </w:r>
      <w:r>
        <w:t xml:space="preserve">Ability to interpret national education policies and translate them into actionable curriculum strategies.</w:t>
      </w:r>
    </w:p>
    <w:bookmarkEnd w:id="29"/>
    <w:bookmarkStart w:id="32" w:name="projects"/>
    <w:p>
      <w:pPr>
        <w:pStyle w:val="Heading2"/>
      </w:pPr>
      <w:r>
        <w:t xml:space="preserve">Projects</w:t>
      </w:r>
    </w:p>
    <w:bookmarkStart w:id="30" w:name="Xf687fd566a3f9ba31d5ef5c361bbcb7cf779622"/>
    <w:p>
      <w:pPr>
        <w:pStyle w:val="Heading3"/>
      </w:pPr>
      <w:r>
        <w:t xml:space="preserve">National Curriculum Enhancement Project (Abuja)</w:t>
      </w:r>
    </w:p>
    <w:p>
      <w:pPr>
        <w:pStyle w:val="FirstParagraph"/>
      </w:pPr>
      <w:r>
        <w:rPr>
          <w:bCs/>
          <w:b/>
        </w:rPr>
        <w:t xml:space="preserve">Description:</w:t>
      </w:r>
      <w:r>
        <w:t xml:space="preserve"> </w:t>
      </w:r>
      <w:r>
        <w:t xml:space="preserve">Led the revision of science and mathematics curricula for secondary schools in Abuja, incorporating practical skills and critical thinking components.</w:t>
      </w:r>
    </w:p>
    <w:bookmarkEnd w:id="30"/>
    <w:bookmarkStart w:id="31" w:name="educational-inclusion-initiative"/>
    <w:p>
      <w:pPr>
        <w:pStyle w:val="Heading3"/>
      </w:pPr>
      <w:r>
        <w:t xml:space="preserve">Educational Inclusion Initiative</w:t>
      </w:r>
    </w:p>
    <w:p>
      <w:pPr>
        <w:pStyle w:val="FirstParagraph"/>
      </w:pPr>
      <w:r>
        <w:rPr>
          <w:bCs/>
          <w:b/>
        </w:rPr>
        <w:t xml:space="preserve">Description:</w:t>
      </w:r>
      <w:r>
        <w:t xml:space="preserve"> </w:t>
      </w:r>
      <w:r>
        <w:t xml:space="preserve">Developed inclusive curriculum materials to support students with disabilities, ensuring compliance with Nigeria’s Persons with Disabilities Act (2019).</w:t>
      </w:r>
    </w:p>
    <w:bookmarkEnd w:id="31"/>
    <w:bookmarkEnd w:id="32"/>
    <w:bookmarkStart w:id="33" w:name="professional-development"/>
    <w:p>
      <w:pPr>
        <w:pStyle w:val="Heading2"/>
      </w:pPr>
      <w:r>
        <w:t xml:space="preserve">Professional Development</w:t>
      </w:r>
    </w:p>
    <w:p>
      <w:pPr>
        <w:numPr>
          <w:ilvl w:val="0"/>
          <w:numId w:val="1004"/>
        </w:numPr>
        <w:pStyle w:val="Compact"/>
      </w:pPr>
      <w:r>
        <w:t xml:space="preserve">Completed a certification program in "Instructional Design for Digital Learning" by [Organization, e.g., UNESCO-IGES Institute] in Abuja.</w:t>
      </w:r>
    </w:p>
    <w:p>
      <w:pPr>
        <w:numPr>
          <w:ilvl w:val="0"/>
          <w:numId w:val="1004"/>
        </w:numPr>
        <w:pStyle w:val="Compact"/>
      </w:pPr>
      <w:r>
        <w:t xml:space="preserve">Attended the National Curriculum Summit 2023, where discussions focused on aligning curricula with Nigeria’s 2030 Education Strategy.</w:t>
      </w:r>
    </w:p>
    <w:p>
      <w:pPr>
        <w:numPr>
          <w:ilvl w:val="0"/>
          <w:numId w:val="1004"/>
        </w:numPr>
        <w:pStyle w:val="Compact"/>
      </w:pPr>
      <w:r>
        <w:t xml:space="preserve">Participated in a workshop on "Gender-Inclusive Curriculum Design" organized by [NGO Name] in collaboration with the Federal Ministry of Education.</w:t>
      </w:r>
    </w:p>
    <w:bookmarkEnd w:id="33"/>
    <w:bookmarkStart w:id="34" w:name="community-engagement"/>
    <w:p>
      <w:pPr>
        <w:pStyle w:val="Heading2"/>
      </w:pPr>
      <w:r>
        <w:t xml:space="preserve">Community Engagement</w:t>
      </w:r>
    </w:p>
    <w:p>
      <w:pPr>
        <w:pStyle w:val="FirstParagraph"/>
      </w:pPr>
      <w:r>
        <w:t xml:space="preserve">Actively involved in local educational initiatives in Abuja, including:</w:t>
      </w:r>
    </w:p>
    <w:p>
      <w:pPr>
        <w:numPr>
          <w:ilvl w:val="0"/>
          <w:numId w:val="1005"/>
        </w:numPr>
        <w:pStyle w:val="Compact"/>
      </w:pPr>
      <w:r>
        <w:t xml:space="preserve">Volunteering as a curriculum advisor for community schools under the Abuja Youth Education Program.</w:t>
      </w:r>
    </w:p>
    <w:p>
      <w:pPr>
        <w:numPr>
          <w:ilvl w:val="0"/>
          <w:numId w:val="1005"/>
        </w:numPr>
        <w:pStyle w:val="Compact"/>
      </w:pPr>
      <w:r>
        <w:t xml:space="preserve">Hosting workshops for parents on understanding and supporting the national curriculum in Nigeria.</w:t>
      </w:r>
    </w:p>
    <w:bookmarkEnd w:id="34"/>
    <w:bookmarkStart w:id="35" w:name="references"/>
    <w:p>
      <w:pPr>
        <w:pStyle w:val="Heading2"/>
      </w:pPr>
      <w:r>
        <w:t xml:space="preserve">References</w:t>
      </w:r>
    </w:p>
    <w:p>
      <w:pPr>
        <w:pStyle w:val="FirstParagraph"/>
      </w:pPr>
      <w:r>
        <w:t xml:space="preserve">Available upon request. References include current and former colleagues, educational institutions, and stakeholders in Abuja’s education sector.</w:t>
      </w:r>
    </w:p>
    <w:p>
      <w:pPr>
        <w:pStyle w:val="BodyText"/>
      </w:pPr>
      <w:r>
        <w:t xml:space="preserve">This Curriculum Vitae is tailored for a Curriculum Developer in Nigeria, emphasizing expertise in Abuja’s educational landscape. It reflects a commitment to advancing quality education through innovative curriculum development aligned with national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(Nigeria Abuja)</dc:title>
  <dc:creator/>
  <dc:language>en</dc:language>
  <cp:keywords/>
  <dcterms:created xsi:type="dcterms:W3CDTF">2026-05-02T15:07:07Z</dcterms:created>
  <dcterms:modified xsi:type="dcterms:W3CDTF">2026-05-02T15:07:07Z</dcterms:modified>
</cp:coreProperties>
</file>

<file path=docProps/custom.xml><?xml version="1.0" encoding="utf-8"?>
<Properties xmlns="http://schemas.openxmlformats.org/officeDocument/2006/custom-properties" xmlns:vt="http://schemas.openxmlformats.org/officeDocument/2006/docPropsVTypes"/>
</file>