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career-objective"/>
    <w:p>
      <w:pPr>
        <w:pStyle w:val="Heading2"/>
      </w:pPr>
      <w:r>
        <w:t xml:space="preserve">Career Objective</w:t>
      </w:r>
    </w:p>
    <w:p>
      <w:pPr>
        <w:pStyle w:val="FirstParagraph"/>
      </w:pPr>
      <w:r>
        <w:t xml:space="preserve">As a dedicated Curriculum Developer with over [X years] of experience in designing and implementing educational frameworks, I aim to contribute to the advancement of education in Saudi Arabia Riyadh. My goal is to create innovative curricula that align with the Kingdom’s Vision 2030 objectives, fostering academic excellence and cultural relevance while addressing the evolving needs of students and educators in the region.</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t xml:space="preserve">[University Name], Riyadh, Saudi Arabia</w:t>
      </w:r>
    </w:p>
    <w:p>
      <w:pPr>
        <w:pStyle w:val="BodyText"/>
      </w:pPr>
      <w:r>
        <w:t xml:space="preserve">Graduated: [Year]</w:t>
      </w:r>
    </w:p>
    <w:p>
      <w:pPr>
        <w:numPr>
          <w:ilvl w:val="0"/>
          <w:numId w:val="1001"/>
        </w:numPr>
        <w:pStyle w:val="Compact"/>
      </w:pPr>
      <w:r>
        <w:t xml:space="preserve">Focus on pedagogical strategies, assessment methodologies, and inclusive education.</w:t>
      </w:r>
    </w:p>
    <w:p>
      <w:pPr>
        <w:numPr>
          <w:ilvl w:val="0"/>
          <w:numId w:val="1001"/>
        </w:numPr>
        <w:pStyle w:val="Compact"/>
      </w:pPr>
      <w:r>
        <w:t xml:space="preserve">Research project on integrating technology into curriculum design for K-12 institutions in Saudi Arabia.</w:t>
      </w:r>
    </w:p>
    <w:bookmarkEnd w:id="22"/>
    <w:bookmarkStart w:id="23" w:name="masters-in-educational-leadership"/>
    <w:p>
      <w:pPr>
        <w:pStyle w:val="Heading3"/>
      </w:pPr>
      <w:r>
        <w:t xml:space="preserve">Masters in Educational Leadership</w:t>
      </w:r>
    </w:p>
    <w:p>
      <w:pPr>
        <w:pStyle w:val="FirstParagraph"/>
      </w:pPr>
      <w:r>
        <w:t xml:space="preserve">[University Name], Riyadh, Saudi Arabia</w:t>
      </w:r>
    </w:p>
    <w:p>
      <w:pPr>
        <w:pStyle w:val="BodyText"/>
      </w:pPr>
      <w:r>
        <w:t xml:space="preserve">Graduated: [Year]</w:t>
      </w:r>
    </w:p>
    <w:p>
      <w:pPr>
        <w:numPr>
          <w:ilvl w:val="0"/>
          <w:numId w:val="1002"/>
        </w:numPr>
        <w:pStyle w:val="Compact"/>
      </w:pPr>
      <w:r>
        <w:t xml:space="preserve">Explored leadership frameworks for curriculum innovation and policy implementation in the Middle East.</w:t>
      </w:r>
    </w:p>
    <w:p>
      <w:pPr>
        <w:numPr>
          <w:ilvl w:val="0"/>
          <w:numId w:val="1002"/>
        </w:numPr>
        <w:pStyle w:val="Compact"/>
      </w:pPr>
      <w:r>
        <w:t xml:space="preserve">Certified in developing culturally responsive curricula aligned with Saudi educational standards.</w:t>
      </w:r>
    </w:p>
    <w:bookmarkEnd w:id="23"/>
    <w:bookmarkStart w:id="24" w:name="professional-certifications"/>
    <w:p>
      <w:pPr>
        <w:pStyle w:val="Heading3"/>
      </w:pPr>
      <w:r>
        <w:t xml:space="preserve">Professional Certifications</w:t>
      </w:r>
    </w:p>
    <w:p>
      <w:pPr>
        <w:numPr>
          <w:ilvl w:val="0"/>
          <w:numId w:val="1003"/>
        </w:numPr>
        <w:pStyle w:val="Compact"/>
      </w:pPr>
      <w:r>
        <w:t xml:space="preserve">International Baccalaureate (IB) Curriculum Design Certification</w:t>
      </w:r>
    </w:p>
    <w:p>
      <w:pPr>
        <w:numPr>
          <w:ilvl w:val="0"/>
          <w:numId w:val="1003"/>
        </w:numPr>
        <w:pStyle w:val="Compact"/>
      </w:pPr>
      <w:r>
        <w:t xml:space="preserve">Microsoft Innovative Educator (MIE) Expert</w:t>
      </w:r>
    </w:p>
    <w:p>
      <w:pPr>
        <w:numPr>
          <w:ilvl w:val="0"/>
          <w:numId w:val="1003"/>
        </w:numPr>
        <w:pStyle w:val="Compact"/>
      </w:pPr>
      <w:r>
        <w:t xml:space="preserve">Certified in Learning Management Systems (LMS) such as Moodle and Canvas</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t xml:space="preserve">[Organization Name], Riyadh, Saudi Arabia | [Start Date] – Present</w:t>
      </w:r>
    </w:p>
    <w:p>
      <w:pPr>
        <w:numPr>
          <w:ilvl w:val="0"/>
          <w:numId w:val="1004"/>
        </w:numPr>
        <w:pStyle w:val="Compact"/>
      </w:pPr>
      <w:r>
        <w:t xml:space="preserve">Designed and implemented K-12 curricula for public and private schools in Riyadh, ensuring alignment with the Kingdom’s national educational standards.</w:t>
      </w:r>
    </w:p>
    <w:p>
      <w:pPr>
        <w:numPr>
          <w:ilvl w:val="0"/>
          <w:numId w:val="1004"/>
        </w:numPr>
        <w:pStyle w:val="Compact"/>
      </w:pPr>
      <w:r>
        <w:t xml:space="preserve">Collaborated with the Ministry of Education to integrate STEM (Science, Technology, Engineering, and Mathematics) initiatives into secondary school programs.</w:t>
      </w:r>
    </w:p>
    <w:p>
      <w:pPr>
        <w:numPr>
          <w:ilvl w:val="0"/>
          <w:numId w:val="1004"/>
        </w:numPr>
        <w:pStyle w:val="Compact"/>
      </w:pPr>
      <w:r>
        <w:t xml:space="preserve">Developed digital learning resources and interactive modules to support blended learning environments in response to the growing demand for e-learning in Saudi Arabia Riyadh.</w:t>
      </w:r>
    </w:p>
    <w:p>
      <w:pPr>
        <w:numPr>
          <w:ilvl w:val="0"/>
          <w:numId w:val="1004"/>
        </w:numPr>
        <w:pStyle w:val="Compact"/>
      </w:pPr>
      <w:r>
        <w:t xml:space="preserve">Conducted workshops for educators on curriculum design best practices, emphasizing inclusivity and student-centered approaches tailored to the cultural context of Riyadh.</w:t>
      </w:r>
    </w:p>
    <w:p>
      <w:pPr>
        <w:numPr>
          <w:ilvl w:val="0"/>
          <w:numId w:val="1004"/>
        </w:numPr>
        <w:pStyle w:val="Compact"/>
      </w:pPr>
      <w:r>
        <w:t xml:space="preserve">Partnered with international educational institutions to adapt global curricula into locally relevant frameworks, enhancing academic outcomes for students in the region.</w:t>
      </w:r>
    </w:p>
    <w:bookmarkEnd w:id="26"/>
    <w:bookmarkStart w:id="27" w:name="senior-curriculum-analyst"/>
    <w:p>
      <w:pPr>
        <w:pStyle w:val="Heading3"/>
      </w:pPr>
      <w:r>
        <w:t xml:space="preserve">Senior Curriculum Analyst</w:t>
      </w:r>
    </w:p>
    <w:p>
      <w:pPr>
        <w:pStyle w:val="FirstParagraph"/>
      </w:pPr>
      <w:r>
        <w:t xml:space="preserve">[Organization Name], Riyadh, Saudi Arabia | [Start Date] – [End Date]</w:t>
      </w:r>
    </w:p>
    <w:p>
      <w:pPr>
        <w:numPr>
          <w:ilvl w:val="0"/>
          <w:numId w:val="1005"/>
        </w:numPr>
        <w:pStyle w:val="Compact"/>
      </w:pPr>
      <w:r>
        <w:t xml:space="preserve">Led a team of 10 curriculum developers to revise existing syllabi for higher education institutions in Riyadh, focusing on competency-based learning and industry alignment.</w:t>
      </w:r>
    </w:p>
    <w:p>
      <w:pPr>
        <w:numPr>
          <w:ilvl w:val="0"/>
          <w:numId w:val="1005"/>
        </w:numPr>
        <w:pStyle w:val="Compact"/>
      </w:pPr>
      <w:r>
        <w:t xml:space="preserve">Conducted needs assessments to identify gaps in vocational training programs, resulting in the launch of 15 new courses tailored to Saudi Arabia’s labor market demands.</w:t>
      </w:r>
    </w:p>
    <w:p>
      <w:pPr>
        <w:numPr>
          <w:ilvl w:val="0"/>
          <w:numId w:val="1005"/>
        </w:numPr>
        <w:pStyle w:val="Compact"/>
      </w:pPr>
      <w:r>
        <w:t xml:space="preserve">Published research papers on curriculum adaptation strategies for multicultural classrooms in Riyadh, presented at regional education conferences.</w:t>
      </w:r>
    </w:p>
    <w:bookmarkEnd w:id="27"/>
    <w:bookmarkStart w:id="28" w:name="curriculum-designer"/>
    <w:p>
      <w:pPr>
        <w:pStyle w:val="Heading3"/>
      </w:pPr>
      <w:r>
        <w:t xml:space="preserve">Curriculum Designer</w:t>
      </w:r>
    </w:p>
    <w:p>
      <w:pPr>
        <w:pStyle w:val="FirstParagraph"/>
      </w:pPr>
      <w:r>
        <w:t xml:space="preserve">[Organization Name], Riyadh, Saudi Arabia | [Start Date] – [End Date]</w:t>
      </w:r>
    </w:p>
    <w:p>
      <w:pPr>
        <w:numPr>
          <w:ilvl w:val="0"/>
          <w:numId w:val="1006"/>
        </w:numPr>
        <w:pStyle w:val="Compact"/>
      </w:pPr>
      <w:r>
        <w:t xml:space="preserve">Created interdisciplinary curricula that integrated Arabic language, Islamic studies, and modern sciences for primary schools in Riyadh.</w:t>
      </w:r>
    </w:p>
    <w:p>
      <w:pPr>
        <w:numPr>
          <w:ilvl w:val="0"/>
          <w:numId w:val="1006"/>
        </w:numPr>
        <w:pStyle w:val="Compact"/>
      </w:pPr>
      <w:r>
        <w:t xml:space="preserve">Designed assessment tools and rubrics to evaluate student progress in line with the Kingdom’s National Assessment Framework.</w:t>
      </w:r>
    </w:p>
    <w:p>
      <w:pPr>
        <w:numPr>
          <w:ilvl w:val="0"/>
          <w:numId w:val="1006"/>
        </w:numPr>
        <w:pStyle w:val="Compact"/>
      </w:pPr>
      <w:r>
        <w:t xml:space="preserve">Provided training sessions for teachers on using data analytics to improve curriculum effectiveness and student engagement.</w:t>
      </w:r>
    </w:p>
    <w:bookmarkEnd w:id="28"/>
    <w:bookmarkEnd w:id="29"/>
    <w:bookmarkStart w:id="30" w:name="skills"/>
    <w:p>
      <w:pPr>
        <w:pStyle w:val="Heading2"/>
      </w:pPr>
      <w:r>
        <w:t xml:space="preserve">Skills</w:t>
      </w:r>
    </w:p>
    <w:p>
      <w:pPr>
        <w:numPr>
          <w:ilvl w:val="0"/>
          <w:numId w:val="1007"/>
        </w:numPr>
        <w:pStyle w:val="Compact"/>
      </w:pPr>
      <w:r>
        <w:rPr>
          <w:bCs/>
          <w:b/>
        </w:rPr>
        <w:t xml:space="preserve">Educational Technology:</w:t>
      </w:r>
      <w:r>
        <w:t xml:space="preserve"> </w:t>
      </w:r>
      <w:r>
        <w:t xml:space="preserve">Proficient in using tools like Google Classroom, Kahoot!, and Zoom for curriculum delivery in Riyadh’s digital learning ecosystem.</w:t>
      </w:r>
    </w:p>
    <w:p>
      <w:pPr>
        <w:numPr>
          <w:ilvl w:val="0"/>
          <w:numId w:val="1007"/>
        </w:numPr>
        <w:pStyle w:val="Compact"/>
      </w:pPr>
      <w:r>
        <w:rPr>
          <w:bCs/>
          <w:b/>
        </w:rPr>
        <w:t xml:space="preserve">Curriculum Design:</w:t>
      </w:r>
      <w:r>
        <w:t xml:space="preserve"> </w:t>
      </w:r>
      <w:r>
        <w:t xml:space="preserve">Expertise in creating competency-based, culturally relevant curricula aligned with the Saudi educational standards (e.g., Tawfiq Program).</w:t>
      </w:r>
    </w:p>
    <w:p>
      <w:pPr>
        <w:numPr>
          <w:ilvl w:val="0"/>
          <w:numId w:val="1007"/>
        </w:numPr>
        <w:pStyle w:val="Compact"/>
      </w:pPr>
      <w:r>
        <w:rPr>
          <w:bCs/>
          <w:b/>
        </w:rPr>
        <w:t xml:space="preserve">Instructional Strategies:</w:t>
      </w:r>
      <w:r>
        <w:t xml:space="preserve"> </w:t>
      </w:r>
      <w:r>
        <w:t xml:space="preserve">Skilled in differentiated instruction, project-based learning, and flipped classroom methodologies.</w:t>
      </w:r>
    </w:p>
    <w:p>
      <w:pPr>
        <w:numPr>
          <w:ilvl w:val="0"/>
          <w:numId w:val="1007"/>
        </w:numPr>
        <w:pStyle w:val="Compact"/>
      </w:pPr>
      <w:r>
        <w:rPr>
          <w:bCs/>
          <w:b/>
        </w:rPr>
        <w:t xml:space="preserve">Languages:</w:t>
      </w:r>
      <w:r>
        <w:t xml:space="preserve"> </w:t>
      </w:r>
      <w:r>
        <w:t xml:space="preserve">Fluent in Arabic and English; capable of translating and adapting curricula for bilingual audiences in Saudi Arabia Riyadh.</w:t>
      </w:r>
    </w:p>
    <w:p>
      <w:pPr>
        <w:numPr>
          <w:ilvl w:val="0"/>
          <w:numId w:val="1007"/>
        </w:numPr>
        <w:pStyle w:val="Compact"/>
      </w:pPr>
      <w:r>
        <w:rPr>
          <w:bCs/>
          <w:b/>
        </w:rPr>
        <w:t xml:space="preserve">Cultural Sensitivity:</w:t>
      </w:r>
      <w:r>
        <w:t xml:space="preserve"> </w:t>
      </w:r>
      <w:r>
        <w:t xml:space="preserve">Deep understanding of Saudi cultural values, ensuring curricula reflect local traditions while promoting global competencies.</w:t>
      </w:r>
    </w:p>
    <w:bookmarkEnd w:id="30"/>
    <w:bookmarkStart w:id="34" w:name="projects-and-achievements"/>
    <w:p>
      <w:pPr>
        <w:pStyle w:val="Heading2"/>
      </w:pPr>
      <w:r>
        <w:t xml:space="preserve">Projects and Achievements</w:t>
      </w:r>
    </w:p>
    <w:bookmarkStart w:id="31" w:name="riyadh-digital-learning-initiative"/>
    <w:p>
      <w:pPr>
        <w:pStyle w:val="Heading3"/>
      </w:pPr>
      <w:r>
        <w:t xml:space="preserve">Riyadh Digital Learning Initiative</w:t>
      </w:r>
    </w:p>
    <w:p>
      <w:pPr>
        <w:pStyle w:val="FirstParagraph"/>
      </w:pPr>
      <w:r>
        <w:t xml:space="preserve">Lead the development of a comprehensive digital curriculum for 50 schools in Riyadh, increasing student engagement by 40% and improving assessment scores by 25% within one academic year.</w:t>
      </w:r>
    </w:p>
    <w:bookmarkEnd w:id="31"/>
    <w:bookmarkStart w:id="32" w:name="stem-curriculum-expansion"/>
    <w:p>
      <w:pPr>
        <w:pStyle w:val="Heading3"/>
      </w:pPr>
      <w:r>
        <w:t xml:space="preserve">STEM Curriculum Expansion</w:t>
      </w:r>
    </w:p>
    <w:p>
      <w:pPr>
        <w:pStyle w:val="FirstParagraph"/>
      </w:pPr>
      <w:r>
        <w:t xml:space="preserve">Collaborated with the Ministry of Education to launch 12 new STEM courses in Riyadh’s secondary schools, aligning with Vision 2030 goals for technological innovation and youth empowerment.</w:t>
      </w:r>
    </w:p>
    <w:bookmarkEnd w:id="32"/>
    <w:bookmarkStart w:id="33" w:name="cultural-integration-in-education"/>
    <w:p>
      <w:pPr>
        <w:pStyle w:val="Heading3"/>
      </w:pPr>
      <w:r>
        <w:t xml:space="preserve">Cultural Integration in Education</w:t>
      </w:r>
    </w:p>
    <w:p>
      <w:pPr>
        <w:pStyle w:val="FirstParagraph"/>
      </w:pPr>
      <w:r>
        <w:t xml:space="preserve">Created a pilot program integrating Saudi heritage and Islamic values into core subjects, praised by local educators for its balance of tradition and modernity.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Saudi Association for Educational Leadership (SAEL)</w:t>
      </w:r>
    </w:p>
    <w:p>
      <w:pPr>
        <w:numPr>
          <w:ilvl w:val="0"/>
          <w:numId w:val="1008"/>
        </w:numPr>
        <w:pStyle w:val="Compact"/>
      </w:pPr>
      <w:r>
        <w:t xml:space="preserve">Active participant in the Riyadh Education Forum, contributing to policy discussions on curriculum development</w:t>
      </w:r>
    </w:p>
    <w:p>
      <w:pPr>
        <w:numPr>
          <w:ilvl w:val="0"/>
          <w:numId w:val="1008"/>
        </w:numPr>
        <w:pStyle w:val="Compact"/>
      </w:pPr>
      <w:r>
        <w:t xml:space="preserve">Affiliated with UNESCO’s Global Education Coalition for cross-border curriculum innovation</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 2023 Curriculum Developer in Saudi Arabia Riyadh.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Riyadh</dc:title>
  <dc:creator/>
  <dc:language>en</dc:language>
  <cp:keywords/>
  <dcterms:created xsi:type="dcterms:W3CDTF">2026-04-23T12:59:35Z</dcterms:created>
  <dcterms:modified xsi:type="dcterms:W3CDTF">2026-04-23T12:59:35Z</dcterms:modified>
</cp:coreProperties>
</file>

<file path=docProps/custom.xml><?xml version="1.0" encoding="utf-8"?>
<Properties xmlns="http://schemas.openxmlformats.org/officeDocument/2006/custom-properties" xmlns:vt="http://schemas.openxmlformats.org/officeDocument/2006/docPropsVTypes"/>
</file>