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Valencia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Curriculum Developer with a focus on educational innovation and alignment with the Spanish national education framework. Specialized in designing curricula tailored to the unique cultural, linguistic, and academic needs of Spain Valencia. With over [X years] of experience in developing dynamic, inclusive, and standards-based learning programs for diverse educational settings. Proven ability to collaborate with local institutions, educators, and policymakers to enhance pedagogical practices and student outcomes in accordance with the Spanish Ministry of Education guidelines. Committed to fostering critical thinking, digital literacy, and cultural awareness through curriculum development that reflects the values of Spain Valencia.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 S.L. (Valencia)</w:t>
      </w:r>
    </w:p>
    <w:p>
      <w:pPr>
        <w:pStyle w:val="BodyText"/>
      </w:pPr>
      <w:r>
        <w:rPr>
          <w:iCs/>
          <w:i/>
        </w:rPr>
        <w:t xml:space="preserve">January 2018 – Present</w:t>
      </w:r>
    </w:p>
    <w:p>
      <w:pPr>
        <w:numPr>
          <w:ilvl w:val="0"/>
          <w:numId w:val="1001"/>
        </w:numPr>
        <w:pStyle w:val="Compact"/>
      </w:pPr>
      <w:r>
        <w:t xml:space="preserve">Designed and implemented curricula for primary and secondary education, ensuring compliance with the Spanish national curriculum (LOMLOE) and regional adaptations in Valencia.</w:t>
      </w:r>
    </w:p>
    <w:p>
      <w:pPr>
        <w:numPr>
          <w:ilvl w:val="0"/>
          <w:numId w:val="1001"/>
        </w:numPr>
        <w:pStyle w:val="Compact"/>
      </w:pPr>
      <w:r>
        <w:t xml:space="preserve">Collaborated with local schools in Valencia to conduct needs assessments, identify gaps in existing curricula, and create customized learning modules that integrate technology and experiential learning.</w:t>
      </w:r>
    </w:p>
    <w:p>
      <w:pPr>
        <w:numPr>
          <w:ilvl w:val="0"/>
          <w:numId w:val="1001"/>
        </w:numPr>
        <w:pStyle w:val="Compact"/>
      </w:pPr>
      <w:r>
        <w:t xml:space="preserve">Developed bilingual (Spanish-Catalan) educational materials aligned with the Valencian Community’s linguistic policies, promoting multilingualism and cultural preservation.</w:t>
      </w:r>
    </w:p>
    <w:p>
      <w:pPr>
        <w:numPr>
          <w:ilvl w:val="0"/>
          <w:numId w:val="1001"/>
        </w:numPr>
        <w:pStyle w:val="Compact"/>
      </w:pPr>
      <w:r>
        <w:t xml:space="preserve">Trained educators on curriculum implementation through workshops and seminars, emphasizing active learning strategies and assessment methodologies specific to Spain Valencia.</w:t>
      </w:r>
    </w:p>
    <w:p>
      <w:pPr>
        <w:numPr>
          <w:ilvl w:val="0"/>
          <w:numId w:val="1001"/>
        </w:numPr>
        <w:pStyle w:val="Compact"/>
      </w:pPr>
      <w:r>
        <w:t xml:space="preserve">Contributed to the creation of digital resources for virtual classrooms, leveraging platforms like Google Classroom and Moodle to support hybrid learning models in response to regional educational demands.</w:t>
      </w:r>
    </w:p>
    <w:bookmarkEnd w:id="22"/>
    <w:bookmarkStart w:id="23" w:name="education-consultant"/>
    <w:p>
      <w:pPr>
        <w:pStyle w:val="Heading3"/>
      </w:pPr>
      <w:r>
        <w:t xml:space="preserve">Education Consultant</w:t>
      </w:r>
    </w:p>
    <w:p>
      <w:pPr>
        <w:pStyle w:val="FirstParagraph"/>
      </w:pPr>
      <w:r>
        <w:rPr>
          <w:bCs/>
          <w:b/>
        </w:rPr>
        <w:t xml:space="preserve">Instituto de Formación Docente (Valencia)</w:t>
      </w:r>
    </w:p>
    <w:p>
      <w:pPr>
        <w:pStyle w:val="BodyText"/>
      </w:pPr>
      <w:r>
        <w:rPr>
          <w:iCs/>
          <w:i/>
        </w:rPr>
        <w:t xml:space="preserve">June 2015 – December 2017</w:t>
      </w:r>
    </w:p>
    <w:p>
      <w:pPr>
        <w:numPr>
          <w:ilvl w:val="0"/>
          <w:numId w:val="1002"/>
        </w:numPr>
        <w:pStyle w:val="Compact"/>
      </w:pPr>
      <w:r>
        <w:t xml:space="preserve">Provided expert guidance to teachers and administrators on curriculum design, focusing on the integration of STEM education and vocational training in line with Spain’s educational priorities.</w:t>
      </w:r>
    </w:p>
    <w:p>
      <w:pPr>
        <w:numPr>
          <w:ilvl w:val="0"/>
          <w:numId w:val="1002"/>
        </w:numPr>
        <w:pStyle w:val="Compact"/>
      </w:pPr>
      <w:r>
        <w:t xml:space="preserve">Supported the development of competency-based curricula for technical secondary schools in Valencia, ensuring alignment with regional labor market needs.</w:t>
      </w:r>
    </w:p>
    <w:p>
      <w:pPr>
        <w:numPr>
          <w:ilvl w:val="0"/>
          <w:numId w:val="1002"/>
        </w:numPr>
        <w:pStyle w:val="Compact"/>
      </w:pPr>
      <w:r>
        <w:t xml:space="preserve">Participated in national education conferences in Spain, sharing best practices for curriculum innovation and advocating for localized approaches to education in Valencia.</w:t>
      </w:r>
    </w:p>
    <w:bookmarkEnd w:id="23"/>
    <w:bookmarkEnd w:id="24"/>
    <w:bookmarkStart w:id="27" w:name="education"/>
    <w:p>
      <w:pPr>
        <w:pStyle w:val="Heading2"/>
      </w:pPr>
      <w:r>
        <w:t xml:space="preserve">Education</w:t>
      </w:r>
    </w:p>
    <w:bookmarkStart w:id="25" w:name="msc-in-educational-leadership"/>
    <w:p>
      <w:pPr>
        <w:pStyle w:val="Heading3"/>
      </w:pPr>
      <w:r>
        <w:t xml:space="preserve">MSc in Educational Leadership</w:t>
      </w:r>
    </w:p>
    <w:p>
      <w:pPr>
        <w:pStyle w:val="FirstParagraph"/>
      </w:pPr>
      <w:r>
        <w:rPr>
          <w:bCs/>
          <w:b/>
        </w:rPr>
        <w:t xml:space="preserve">Universidad de Valencia</w:t>
      </w:r>
    </w:p>
    <w:p>
      <w:pPr>
        <w:pStyle w:val="BodyText"/>
      </w:pPr>
      <w:r>
        <w:rPr>
          <w:iCs/>
          <w:i/>
        </w:rPr>
        <w:t xml:space="preserve">Graduated: June 2014</w:t>
      </w:r>
    </w:p>
    <w:p>
      <w:pPr>
        <w:numPr>
          <w:ilvl w:val="0"/>
          <w:numId w:val="1003"/>
        </w:numPr>
        <w:pStyle w:val="Compact"/>
      </w:pPr>
      <w:r>
        <w:t xml:space="preserve">Specialized in curriculum development, educational policy, and leadership strategies for schools in Spain.</w:t>
      </w:r>
    </w:p>
    <w:p>
      <w:pPr>
        <w:numPr>
          <w:ilvl w:val="0"/>
          <w:numId w:val="1003"/>
        </w:numPr>
        <w:pStyle w:val="Compact"/>
      </w:pPr>
      <w:r>
        <w:t xml:space="preserve">Conducted research on the impact of regional curricular adaptations in Valencia, published in a national education journal.</w:t>
      </w:r>
    </w:p>
    <w:bookmarkEnd w:id="25"/>
    <w:bookmarkStart w:id="26" w:name="bsc-in-primary-education"/>
    <w:p>
      <w:pPr>
        <w:pStyle w:val="Heading3"/>
      </w:pPr>
      <w:r>
        <w:t xml:space="preserve">BSc in Primary Education</w:t>
      </w:r>
    </w:p>
    <w:p>
      <w:pPr>
        <w:pStyle w:val="FirstParagraph"/>
      </w:pPr>
      <w:r>
        <w:rPr>
          <w:bCs/>
          <w:b/>
        </w:rPr>
        <w:t xml:space="preserve">Universitat de València</w:t>
      </w:r>
    </w:p>
    <w:p>
      <w:pPr>
        <w:pStyle w:val="BodyText"/>
      </w:pPr>
      <w:r>
        <w:rPr>
          <w:iCs/>
          <w:i/>
        </w:rPr>
        <w:t xml:space="preserve">Graduated: June 2011</w:t>
      </w:r>
    </w:p>
    <w:p>
      <w:pPr>
        <w:numPr>
          <w:ilvl w:val="0"/>
          <w:numId w:val="1004"/>
        </w:numPr>
        <w:pStyle w:val="Compact"/>
      </w:pPr>
      <w:r>
        <w:t xml:space="preserve">Focused on pedagogical theories, classroom management, and early childhood education, with a strong emphasis on the Spanish educational context.</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standards-aligned curricula for primary, secondary, and vocational education in Spain.</w:t>
      </w:r>
    </w:p>
    <w:p>
      <w:pPr>
        <w:numPr>
          <w:ilvl w:val="0"/>
          <w:numId w:val="1005"/>
        </w:numPr>
        <w:pStyle w:val="Compact"/>
      </w:pPr>
      <w:r>
        <w:rPr>
          <w:bCs/>
          <w:b/>
        </w:rPr>
        <w:t xml:space="preserve">Linguistic Competence:</w:t>
      </w:r>
      <w:r>
        <w:t xml:space="preserve"> </w:t>
      </w:r>
      <w:r>
        <w:t xml:space="preserve">Fluent in Spanish (Castilian) and Catalan, with advanced knowledge of educational terminology specific to Spain Valencia.</w:t>
      </w:r>
    </w:p>
    <w:p>
      <w:pPr>
        <w:numPr>
          <w:ilvl w:val="0"/>
          <w:numId w:val="1005"/>
        </w:numPr>
        <w:pStyle w:val="Compact"/>
      </w:pPr>
      <w:r>
        <w:rPr>
          <w:bCs/>
          <w:b/>
        </w:rPr>
        <w:t xml:space="preserve">Technology Integration:</w:t>
      </w:r>
      <w:r>
        <w:t xml:space="preserve"> </w:t>
      </w:r>
      <w:r>
        <w:t xml:space="preserve">Experienced in developing digital learning resources and utilizing EdTech tools to enhance curriculum delivery.</w:t>
      </w:r>
    </w:p>
    <w:p>
      <w:pPr>
        <w:numPr>
          <w:ilvl w:val="0"/>
          <w:numId w:val="1005"/>
        </w:numPr>
        <w:pStyle w:val="Compact"/>
      </w:pPr>
      <w:r>
        <w:rPr>
          <w:bCs/>
          <w:b/>
        </w:rPr>
        <w:t xml:space="preserve">Cultural Adaptation:</w:t>
      </w:r>
      <w:r>
        <w:t xml:space="preserve"> </w:t>
      </w:r>
      <w:r>
        <w:t xml:space="preserve">Skilled in tailoring curricula to reflect the cultural heritage and diversity of Spain Valencia.</w:t>
      </w:r>
    </w:p>
    <w:p>
      <w:pPr>
        <w:numPr>
          <w:ilvl w:val="0"/>
          <w:numId w:val="1005"/>
        </w:numPr>
        <w:pStyle w:val="Compact"/>
      </w:pPr>
      <w:r>
        <w:rPr>
          <w:bCs/>
          <w:b/>
        </w:rPr>
        <w:t xml:space="preserve">Pedagogical Innovation:</w:t>
      </w:r>
      <w:r>
        <w:t xml:space="preserve"> </w:t>
      </w:r>
      <w:r>
        <w:t xml:space="preserve">Adept at incorporating project-based learning, flipped classrooms, and other modern teaching methodologies.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European Schoolnet Curriculum Development Program</w:t>
      </w:r>
      <w:r>
        <w:t xml:space="preserve"> </w:t>
      </w:r>
      <w:r>
        <w:t xml:space="preserve">– 2019</w:t>
      </w:r>
    </w:p>
    <w:p>
      <w:pPr>
        <w:numPr>
          <w:ilvl w:val="0"/>
          <w:numId w:val="1006"/>
        </w:numPr>
        <w:pStyle w:val="Compact"/>
      </w:pPr>
      <w:r>
        <w:rPr>
          <w:bCs/>
          <w:b/>
        </w:rPr>
        <w:t xml:space="preserve">Valencian Education System: Policies and Practices</w:t>
      </w:r>
      <w:r>
        <w:t xml:space="preserve"> </w:t>
      </w:r>
      <w:r>
        <w:t xml:space="preserve">– Instituto Valenciano de la Educación, 2016</w:t>
      </w:r>
    </w:p>
    <w:p>
      <w:pPr>
        <w:numPr>
          <w:ilvl w:val="0"/>
          <w:numId w:val="1006"/>
        </w:numPr>
        <w:pStyle w:val="Compact"/>
      </w:pPr>
      <w:r>
        <w:rPr>
          <w:bCs/>
          <w:b/>
        </w:rPr>
        <w:t xml:space="preserve">Educational Data Analysis for Curriculum Improvement</w:t>
      </w:r>
      <w:r>
        <w:t xml:space="preserve"> </w:t>
      </w:r>
      <w:r>
        <w:t xml:space="preserve">– Universidad Politécnica de Valencia, 2020</w:t>
      </w:r>
    </w:p>
    <w:bookmarkEnd w:id="29"/>
    <w:bookmarkStart w:id="30" w:name="languages"/>
    <w:p>
      <w:pPr>
        <w:pStyle w:val="Heading2"/>
      </w:pPr>
      <w:r>
        <w:t xml:space="preserve">Languages</w:t>
      </w:r>
    </w:p>
    <w:p>
      <w:pPr>
        <w:numPr>
          <w:ilvl w:val="0"/>
          <w:numId w:val="1007"/>
        </w:numPr>
        <w:pStyle w:val="Compact"/>
      </w:pPr>
      <w:r>
        <w:t xml:space="preserve">Spanish (Castilian) – Native proficiency</w:t>
      </w:r>
    </w:p>
    <w:p>
      <w:pPr>
        <w:numPr>
          <w:ilvl w:val="0"/>
          <w:numId w:val="1007"/>
        </w:numPr>
        <w:pStyle w:val="Compact"/>
      </w:pPr>
      <w:r>
        <w:t xml:space="preserve">Catalan – Advanced proficiency</w:t>
      </w:r>
    </w:p>
    <w:p>
      <w:pPr>
        <w:numPr>
          <w:ilvl w:val="0"/>
          <w:numId w:val="1007"/>
        </w:numPr>
        <w:pStyle w:val="Compact"/>
      </w:pPr>
      <w:r>
        <w:t xml:space="preserve">English – Intermediate proficiency (IELTS 6.5)</w:t>
      </w:r>
    </w:p>
    <w:bookmarkEnd w:id="30"/>
    <w:bookmarkStart w:id="31" w:name="references"/>
    <w:p>
      <w:pPr>
        <w:pStyle w:val="Heading2"/>
      </w:pPr>
      <w:r>
        <w:t xml:space="preserve">References</w:t>
      </w:r>
    </w:p>
    <w:p>
      <w:pPr>
        <w:pStyle w:val="FirstParagraph"/>
      </w:pPr>
      <w:r>
        <w:t xml:space="preserve">Available upon request. Previous employers and colleagues in Spain Valencia include [Name], Director of Educational Programs at [Institution], and [Name], Head of Curriculum Development at [School/Organization].</w:t>
      </w:r>
    </w:p>
    <w:p>
      <w:pPr>
        <w:pStyle w:val="BodyText"/>
      </w:pPr>
      <w:r>
        <w:t xml:space="preserve">This Curriculum Vitae is tailored for the role of Curriculum Developer in Spain Valencia, emphasizing alignment with regional educational standards, cultural relevance, and pedagogical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Valencia</dc:title>
  <dc:creator/>
  <dc:language>en</dc:language>
  <cp:keywords/>
  <dcterms:created xsi:type="dcterms:W3CDTF">2026-04-23T00:50:46Z</dcterms:created>
  <dcterms:modified xsi:type="dcterms:W3CDTF">2026-04-23T00:50:46Z</dcterms:modified>
</cp:coreProperties>
</file>

<file path=docProps/custom.xml><?xml version="1.0" encoding="utf-8"?>
<Properties xmlns="http://schemas.openxmlformats.org/officeDocument/2006/custom-properties" xmlns:vt="http://schemas.openxmlformats.org/officeDocument/2006/docPropsVTypes"/>
</file>