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Istanbul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Location:</w:t>
      </w:r>
      <w:r>
        <w:t xml:space="preserve"> </w:t>
      </w:r>
      <w:r>
        <w:t xml:space="preserve">Istanbul, Turkey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experiences in Turkey Istanbul. Seeking to contribute expertise in designing, developing, and implementing curricula that align with national education standards while fostering critical thinking and creativity among students. Committed to advancing quality education through collaboration with educators, institutions, and communities in Istanbul.</w:t>
      </w:r>
    </w:p>
    <w:bookmarkEnd w:id="21"/>
    <w:bookmarkStart w:id="22" w:name="professional-summary"/>
    <w:p>
      <w:pPr>
        <w:pStyle w:val="Heading2"/>
      </w:pPr>
      <w:r>
        <w:t xml:space="preserve">Professional Summary</w:t>
      </w:r>
    </w:p>
    <w:p>
      <w:pPr>
        <w:pStyle w:val="FirstParagraph"/>
      </w:pPr>
      <w:r>
        <w:t xml:space="preserve">As a seasoned Curriculum Developer based in Turkey Istanbul, I specialize in creating dynamic and culturally relevant educational frameworks that meet the diverse needs of learners. With [X years] of experience in curriculum design, I have worked with schools, NGOs, and educational organizations to develop programs that align with the Ministry of National Education (MEB) guidelines and international best practices. My work emphasizes inclusivity, technological integration, and pedagogical innovation to ensure equitable access to education for all students in Istanbul.</w:t>
      </w:r>
    </w:p>
    <w:bookmarkEnd w:id="22"/>
    <w:bookmarkStart w:id="23" w:name="education"/>
    <w:p>
      <w:pPr>
        <w:pStyle w:val="Heading2"/>
      </w:pPr>
      <w:r>
        <w:t xml:space="preserve">Education</w:t>
      </w:r>
    </w:p>
    <w:p>
      <w:pPr>
        <w:numPr>
          <w:ilvl w:val="0"/>
          <w:numId w:val="1001"/>
        </w:numPr>
        <w:pStyle w:val="Compact"/>
      </w:pPr>
      <w:r>
        <w:rPr>
          <w:bCs/>
          <w:b/>
        </w:rPr>
        <w:t xml:space="preserve">MSc in Educational Curriculum Development</w:t>
      </w:r>
      <w:r>
        <w:t xml:space="preserve">, [University Name], Istanbul, Turkey</w:t>
      </w:r>
      <w:r>
        <w:br/>
      </w:r>
      <w:r>
        <w:t xml:space="preserve">Specialization: Adult Education and E-Learning. Relevant coursework: Curriculum Design, Assessment Strategies, Educational Technology.</w:t>
      </w:r>
    </w:p>
    <w:p>
      <w:pPr>
        <w:numPr>
          <w:ilvl w:val="0"/>
          <w:numId w:val="1001"/>
        </w:numPr>
        <w:pStyle w:val="Compact"/>
      </w:pPr>
      <w:r>
        <w:rPr>
          <w:bCs/>
          <w:b/>
        </w:rPr>
        <w:t xml:space="preserve">BSc in Social Sciences</w:t>
      </w:r>
      <w:r>
        <w:t xml:space="preserve">, [University Name], Istanbul, Turkey</w:t>
      </w:r>
      <w:r>
        <w:br/>
      </w:r>
      <w:r>
        <w:t xml:space="preserve">Focus on Psychology and Sociology. Developed foundational skills in understanding learner behavior and educational systems.</w:t>
      </w:r>
    </w:p>
    <w:p>
      <w:pPr>
        <w:numPr>
          <w:ilvl w:val="0"/>
          <w:numId w:val="1001"/>
        </w:numPr>
        <w:pStyle w:val="Compact"/>
      </w:pPr>
      <w:r>
        <w:rPr>
          <w:bCs/>
          <w:b/>
        </w:rPr>
        <w:t xml:space="preserve">Postgraduate Certificate in Digital Learning</w:t>
      </w:r>
      <w:r>
        <w:t xml:space="preserve">, [Institution Name], Online</w:t>
      </w:r>
      <w:r>
        <w:br/>
      </w:r>
      <w:r>
        <w:t xml:space="preserve">Focused on leveraging technology to enhance curriculum delivery, particularly in urban education settings like Istanbul.</w:t>
      </w:r>
    </w:p>
    <w:bookmarkEnd w:id="23"/>
    <w:bookmarkStart w:id="27" w:name="work-experience"/>
    <w:p>
      <w:pPr>
        <w:pStyle w:val="Heading2"/>
      </w:pPr>
      <w:r>
        <w:t xml:space="preserve">Work Experience</w:t>
      </w:r>
    </w:p>
    <w:bookmarkStart w:id="24" w:name="curriculum-developer"/>
    <w:p>
      <w:pPr>
        <w:pStyle w:val="Heading3"/>
      </w:pPr>
      <w:r>
        <w:t xml:space="preserve">Curriculum Developer</w:t>
      </w:r>
    </w:p>
    <w:p>
      <w:pPr>
        <w:pStyle w:val="FirstParagraph"/>
      </w:pPr>
      <w:r>
        <w:rPr>
          <w:bCs/>
          <w:b/>
        </w:rPr>
        <w:t xml:space="preserve">[Organization Name]</w:t>
      </w:r>
      <w:r>
        <w:t xml:space="preserve">, Istanbul, Turkey</w:t>
      </w:r>
      <w:r>
        <w:br/>
      </w:r>
      <w:r>
        <w:t xml:space="preserve">[Start Date] – Present</w:t>
      </w:r>
      <w:r>
        <w:br/>
      </w:r>
      <w:r>
        <w:t xml:space="preserve">- Designed and implemented interdisciplinary curricula for primary and secondary schools in Istanbul, aligning with MEB standards.</w:t>
      </w:r>
      <w:r>
        <w:br/>
      </w:r>
      <w:r>
        <w:t xml:space="preserve">- Collaborated with teachers to integrate digital tools (e.g., Google Classroom, Moodle) into lesson plans, improving student engagement in urban classrooms.</w:t>
      </w:r>
      <w:r>
        <w:br/>
      </w:r>
      <w:r>
        <w:t xml:space="preserve">- Conducted needs assessments to identify gaps in existing curricula and proposed evidence-based solutions for diverse learner populations.</w:t>
      </w:r>
      <w:r>
        <w:br/>
      </w:r>
      <w:r>
        <w:t xml:space="preserve">- Led workshops for educators on curriculum alignment, assessment design, and inclusive teaching practices in Istanbul's multicultural schools.</w:t>
      </w:r>
    </w:p>
    <w:bookmarkEnd w:id="24"/>
    <w:bookmarkStart w:id="25" w:name="senior-curriculum-consultant"/>
    <w:p>
      <w:pPr>
        <w:pStyle w:val="Heading3"/>
      </w:pPr>
      <w:r>
        <w:t xml:space="preserve">Senior Curriculum Consultant</w:t>
      </w:r>
    </w:p>
    <w:p>
      <w:pPr>
        <w:pStyle w:val="FirstParagraph"/>
      </w:pPr>
      <w:r>
        <w:rPr>
          <w:bCs/>
          <w:b/>
        </w:rPr>
        <w:t xml:space="preserve">[Organization Name]</w:t>
      </w:r>
      <w:r>
        <w:t xml:space="preserve">, Istanbul, Turkey</w:t>
      </w:r>
      <w:r>
        <w:br/>
      </w:r>
      <w:r>
        <w:t xml:space="preserve">[Start Date] – [End Date]</w:t>
      </w:r>
      <w:r>
        <w:br/>
      </w:r>
      <w:r>
        <w:t xml:space="preserve">- Developed a STEM-focused curriculum for 15+ schools across Istanbul, emphasizing hands-on learning and real-world problem-solving.</w:t>
      </w:r>
      <w:r>
        <w:br/>
      </w:r>
      <w:r>
        <w:t xml:space="preserve">- Partnered with local NGOs to create community-based programs that complement school curricula, fostering civic engagement among students.</w:t>
      </w:r>
      <w:r>
        <w:br/>
      </w:r>
      <w:r>
        <w:t xml:space="preserve">- Authored a guide on integrating Turkish cultural heritage into social studies curricula, adopted by 10+ schools in Istanbul.</w:t>
      </w:r>
    </w:p>
    <w:bookmarkEnd w:id="25"/>
    <w:bookmarkStart w:id="26" w:name="curriculum-assistant"/>
    <w:p>
      <w:pPr>
        <w:pStyle w:val="Heading3"/>
      </w:pPr>
      <w:r>
        <w:t xml:space="preserve">Curriculum Assistant</w:t>
      </w:r>
    </w:p>
    <w:p>
      <w:pPr>
        <w:pStyle w:val="FirstParagraph"/>
      </w:pPr>
      <w:r>
        <w:rPr>
          <w:bCs/>
          <w:b/>
        </w:rPr>
        <w:t xml:space="preserve">[Organization Name]</w:t>
      </w:r>
      <w:r>
        <w:t xml:space="preserve">, Istanbul, Turkey</w:t>
      </w:r>
      <w:r>
        <w:br/>
      </w:r>
      <w:r>
        <w:t xml:space="preserve">[Start Date] – [End Date]</w:t>
      </w:r>
      <w:r>
        <w:br/>
      </w:r>
      <w:r>
        <w:t xml:space="preserve">- Assisted in the development of vocational training programs for adult learners, tailored to Istanbul's labor market needs.</w:t>
      </w:r>
      <w:r>
        <w:br/>
      </w:r>
      <w:r>
        <w:t xml:space="preserve">- Conducted research on global curriculum trends and adapted them for local context, ensuring relevance to Turkish educational goals.</w:t>
      </w:r>
    </w:p>
    <w:bookmarkEnd w:id="26"/>
    <w:bookmarkEnd w:id="27"/>
    <w:bookmarkStart w:id="28" w:name="key-skills"/>
    <w:p>
      <w:pPr>
        <w:pStyle w:val="Heading2"/>
      </w:pPr>
      <w:r>
        <w:t xml:space="preserve">Key Skills</w:t>
      </w:r>
    </w:p>
    <w:p>
      <w:pPr>
        <w:numPr>
          <w:ilvl w:val="0"/>
          <w:numId w:val="1002"/>
        </w:numPr>
        <w:pStyle w:val="Compact"/>
      </w:pPr>
      <w:r>
        <w:rPr>
          <w:bCs/>
          <w:b/>
        </w:rPr>
        <w:t xml:space="preserve">Educational Leadership:</w:t>
      </w:r>
      <w:r>
        <w:t xml:space="preserve"> </w:t>
      </w:r>
      <w:r>
        <w:t xml:space="preserve">Experienced in leading curriculum development teams and mentoring educators in Istanbul.</w:t>
      </w:r>
    </w:p>
    <w:p>
      <w:pPr>
        <w:numPr>
          <w:ilvl w:val="0"/>
          <w:numId w:val="1002"/>
        </w:numPr>
        <w:pStyle w:val="Compact"/>
      </w:pPr>
      <w:r>
        <w:rPr>
          <w:bCs/>
          <w:b/>
        </w:rPr>
        <w:t xml:space="preserve">Cultural Competence:</w:t>
      </w:r>
      <w:r>
        <w:t xml:space="preserve"> </w:t>
      </w:r>
      <w:r>
        <w:t xml:space="preserve">Deep understanding of Turkey's educational landscape, including regional variations in Istanbul.</w:t>
      </w:r>
    </w:p>
    <w:p>
      <w:pPr>
        <w:numPr>
          <w:ilvl w:val="0"/>
          <w:numId w:val="1002"/>
        </w:numPr>
        <w:pStyle w:val="Compact"/>
      </w:pPr>
      <w:r>
        <w:rPr>
          <w:bCs/>
          <w:b/>
        </w:rPr>
        <w:t xml:space="preserve">Technology Integration:</w:t>
      </w:r>
      <w:r>
        <w:t xml:space="preserve"> </w:t>
      </w:r>
      <w:r>
        <w:t xml:space="preserve">Proficient in using e-learning platforms and tools to enhance curriculum delivery.</w:t>
      </w:r>
    </w:p>
    <w:p>
      <w:pPr>
        <w:numPr>
          <w:ilvl w:val="0"/>
          <w:numId w:val="1002"/>
        </w:numPr>
        <w:pStyle w:val="Compact"/>
      </w:pPr>
      <w:r>
        <w:rPr>
          <w:bCs/>
          <w:b/>
        </w:rPr>
        <w:t xml:space="preserve">Data-Driven Decision Making:</w:t>
      </w:r>
      <w:r>
        <w:t xml:space="preserve"> </w:t>
      </w:r>
      <w:r>
        <w:t xml:space="preserve">Skilled in analyzing assessment data to refine curricula and improve student outcomes.</w:t>
      </w:r>
    </w:p>
    <w:p>
      <w:pPr>
        <w:numPr>
          <w:ilvl w:val="0"/>
          <w:numId w:val="1002"/>
        </w:numPr>
        <w:pStyle w:val="Compact"/>
      </w:pPr>
      <w:r>
        <w:rPr>
          <w:bCs/>
          <w:b/>
        </w:rPr>
        <w:t xml:space="preserve">Cross-Curricular Design:</w:t>
      </w:r>
      <w:r>
        <w:t xml:space="preserve"> </w:t>
      </w:r>
      <w:r>
        <w:t xml:space="preserve">Adept at creating interdisciplinary programs that connect subjects like science, arts, and technology.</w:t>
      </w:r>
    </w:p>
    <w:bookmarkEnd w:id="28"/>
    <w:bookmarkStart w:id="29" w:name="professional-development"/>
    <w:p>
      <w:pPr>
        <w:pStyle w:val="Heading2"/>
      </w:pPr>
      <w:r>
        <w:t xml:space="preserve">Professional Development</w:t>
      </w:r>
    </w:p>
    <w:p>
      <w:pPr>
        <w:numPr>
          <w:ilvl w:val="0"/>
          <w:numId w:val="1003"/>
        </w:numPr>
        <w:pStyle w:val="Compact"/>
      </w:pPr>
      <w:r>
        <w:rPr>
          <w:bCs/>
          <w:b/>
        </w:rPr>
        <w:t xml:space="preserve">Certification in Curriculum Design</w:t>
      </w:r>
      <w:r>
        <w:t xml:space="preserve">, [Institution Name], Istanbul, Turkey</w:t>
      </w:r>
      <w:r>
        <w:br/>
      </w:r>
      <w:r>
        <w:t xml:space="preserve">Focused on aligning curricula with 21st-century skills and global competencies.</w:t>
      </w:r>
    </w:p>
    <w:p>
      <w:pPr>
        <w:numPr>
          <w:ilvl w:val="0"/>
          <w:numId w:val="1003"/>
        </w:numPr>
        <w:pStyle w:val="Compact"/>
      </w:pPr>
      <w:r>
        <w:rPr>
          <w:bCs/>
          <w:b/>
        </w:rPr>
        <w:t xml:space="preserve">Workshop on Inclusive Education</w:t>
      </w:r>
      <w:r>
        <w:t xml:space="preserve">, [Organization Name], Istanbul, Turkey</w:t>
      </w:r>
      <w:r>
        <w:br/>
      </w:r>
      <w:r>
        <w:t xml:space="preserve">Explored strategies for designing curricula that support students with diverse learning needs.</w:t>
      </w:r>
    </w:p>
    <w:p>
      <w:pPr>
        <w:numPr>
          <w:ilvl w:val="0"/>
          <w:numId w:val="1003"/>
        </w:numPr>
        <w:pStyle w:val="Compact"/>
      </w:pPr>
      <w:r>
        <w:rPr>
          <w:bCs/>
          <w:b/>
        </w:rPr>
        <w:t xml:space="preserve">Webinar Series: EdTech in Turkish Classrooms</w:t>
      </w:r>
      <w:r>
        <w:t xml:space="preserve">, [Platform Name], Online</w:t>
      </w:r>
      <w:r>
        <w:br/>
      </w:r>
      <w:r>
        <w:t xml:space="preserve">Explored innovative uses of technology to enhance teaching and learning in Istanbul's schools.</w:t>
      </w:r>
    </w:p>
    <w:bookmarkEnd w:id="29"/>
    <w:bookmarkStart w:id="30" w:name="publications-and-projects"/>
    <w:p>
      <w:pPr>
        <w:pStyle w:val="Heading2"/>
      </w:pPr>
      <w:r>
        <w:t xml:space="preserve">Publications and Projects</w:t>
      </w:r>
    </w:p>
    <w:p>
      <w:pPr>
        <w:numPr>
          <w:ilvl w:val="0"/>
          <w:numId w:val="1004"/>
        </w:numPr>
        <w:pStyle w:val="Compact"/>
      </w:pPr>
      <w:r>
        <w:rPr>
          <w:bCs/>
          <w:b/>
        </w:rPr>
        <w:t xml:space="preserve">"Integrating Digital Literacy into Turkish School Curricula"</w:t>
      </w:r>
      <w:r>
        <w:t xml:space="preserve">, [Journal Name], 2023.</w:t>
      </w:r>
      <w:r>
        <w:br/>
      </w:r>
      <w:r>
        <w:t xml:space="preserve">Co-authored article highlighting strategies for embedding digital skills in Istanbul's educational system.</w:t>
      </w:r>
    </w:p>
    <w:p>
      <w:pPr>
        <w:numPr>
          <w:ilvl w:val="0"/>
          <w:numId w:val="1004"/>
        </w:numPr>
        <w:pStyle w:val="Compact"/>
      </w:pPr>
      <w:r>
        <w:rPr>
          <w:bCs/>
          <w:b/>
        </w:rPr>
        <w:t xml:space="preserve">Community-Based Curriculum Initiative</w:t>
      </w:r>
      <w:r>
        <w:t xml:space="preserve">, [Organization Name], 2021.</w:t>
      </w:r>
      <w:r>
        <w:br/>
      </w:r>
      <w:r>
        <w:t xml:space="preserve">Developed a program connecting school curricula with local cultural heritage sites in Istanbul, enhancing experiential learning.</w:t>
      </w:r>
    </w:p>
    <w:p>
      <w:pPr>
        <w:numPr>
          <w:ilvl w:val="0"/>
          <w:numId w:val="1004"/>
        </w:numPr>
        <w:pStyle w:val="Compact"/>
      </w:pPr>
      <w:r>
        <w:rPr>
          <w:bCs/>
          <w:b/>
        </w:rPr>
        <w:t xml:space="preserve">STEM for All: A Curriculum Guide</w:t>
      </w:r>
      <w:r>
        <w:t xml:space="preserve">, [Organization Name], 2020.</w:t>
      </w:r>
      <w:r>
        <w:br/>
      </w:r>
      <w:r>
        <w:t xml:space="preserve">Created resource pack for educators in Istanbul to promote STEM education among underrepresented groups.</w:t>
      </w:r>
    </w:p>
    <w:bookmarkEnd w:id="30"/>
    <w:bookmarkStart w:id="32" w:name="volunteer-experience"/>
    <w:p>
      <w:pPr>
        <w:pStyle w:val="Heading2"/>
      </w:pPr>
      <w:r>
        <w:t xml:space="preserve">Volunteer Experience</w:t>
      </w:r>
    </w:p>
    <w:bookmarkStart w:id="31" w:name="educational-advisor"/>
    <w:p>
      <w:pPr>
        <w:pStyle w:val="Heading3"/>
      </w:pPr>
      <w:r>
        <w:t xml:space="preserve">Educational Advisor</w:t>
      </w:r>
    </w:p>
    <w:p>
      <w:pPr>
        <w:pStyle w:val="FirstParagraph"/>
      </w:pPr>
      <w:r>
        <w:rPr>
          <w:bCs/>
          <w:b/>
        </w:rPr>
        <w:t xml:space="preserve">[NGO Name]</w:t>
      </w:r>
      <w:r>
        <w:t xml:space="preserve">, Istanbul, Turkey</w:t>
      </w:r>
      <w:r>
        <w:br/>
      </w:r>
      <w:r>
        <w:t xml:space="preserve">[Start Date] – [End Date]</w:t>
      </w:r>
      <w:r>
        <w:br/>
      </w:r>
      <w:r>
        <w:t xml:space="preserve">- Provided guidance to teachers on curriculum adaptation for remote learning during the pandemic, supporting schools in Istanbul.</w:t>
      </w:r>
    </w:p>
    <w:bookmarkEnd w:id="31"/>
    <w:bookmarkEnd w:id="32"/>
    <w:bookmarkStart w:id="33" w:name="language-proficiency"/>
    <w:p>
      <w:pPr>
        <w:pStyle w:val="Heading2"/>
      </w:pPr>
      <w:r>
        <w:t xml:space="preserve">Language Proficiency</w:t>
      </w:r>
    </w:p>
    <w:p>
      <w:pPr>
        <w:numPr>
          <w:ilvl w:val="0"/>
          <w:numId w:val="1005"/>
        </w:numPr>
        <w:pStyle w:val="Compact"/>
      </w:pPr>
      <w:r>
        <w:rPr>
          <w:bCs/>
          <w:b/>
        </w:rPr>
        <w:t xml:space="preserve">Turkish:</w:t>
      </w:r>
      <w:r>
        <w:t xml:space="preserve"> </w:t>
      </w:r>
      <w:r>
        <w:t xml:space="preserve">Native speaker</w:t>
      </w:r>
      <w:r>
        <w:br/>
      </w:r>
    </w:p>
    <w:p>
      <w:pPr>
        <w:numPr>
          <w:ilvl w:val="0"/>
          <w:numId w:val="1005"/>
        </w:numPr>
        <w:pStyle w:val="Compact"/>
      </w:pPr>
      <w:r>
        <w:rPr>
          <w:bCs/>
          <w:b/>
        </w:rPr>
        <w:t xml:space="preserve">English:</w:t>
      </w:r>
      <w:r>
        <w:t xml:space="preserve"> </w:t>
      </w:r>
      <w:r>
        <w:t xml:space="preserve">Fluent (IELTS 7.5)</w:t>
      </w:r>
      <w:r>
        <w:br/>
      </w:r>
    </w:p>
    <w:p>
      <w:pPr>
        <w:numPr>
          <w:ilvl w:val="0"/>
          <w:numId w:val="1005"/>
        </w:numPr>
        <w:pStyle w:val="Compact"/>
      </w:pPr>
      <w:r>
        <w:rPr>
          <w:bCs/>
          <w:b/>
        </w:rPr>
        <w:t xml:space="preserve">Greek/Other Language:</w:t>
      </w:r>
      <w:r>
        <w:t xml:space="preserve"> </w:t>
      </w:r>
      <w:r>
        <w:t xml:space="preserve">Basic (if applicable)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Istanbul</dc:title>
  <dc:creator/>
  <dc:language>en</dc:language>
  <cp:keywords/>
  <dcterms:created xsi:type="dcterms:W3CDTF">2025-11-27T00:41:52Z</dcterms:created>
  <dcterms:modified xsi:type="dcterms:W3CDTF">2025-11-27T00:41:52Z</dcterms:modified>
</cp:coreProperties>
</file>

<file path=docProps/custom.xml><?xml version="1.0" encoding="utf-8"?>
<Properties xmlns="http://schemas.openxmlformats.org/officeDocument/2006/custom-properties" xmlns:vt="http://schemas.openxmlformats.org/officeDocument/2006/docPropsVTypes"/>
</file>