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w:t>
      </w:r>
      <w:r>
        <w:t xml:space="preserve"> </w:t>
      </w:r>
      <w:r>
        <w:t xml:space="preserve">Argentina</w:t>
      </w:r>
      <w:r>
        <w:t xml:space="preserve"> </w:t>
      </w:r>
      <w:r>
        <w:t xml:space="preserve">Córdoba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p>
      <w:pPr>
        <w:pStyle w:val="BodyText"/>
      </w:pP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and detail-oriented Customs Officer with [X years] of experience in safeguarding national borders, enforcing customs regulations, and facilitating international trade. Proven expertise in inspecting goods, verifying documentation, and ensuring compliance with Argentine laws. Committed to upholding the integrity of Argentina Córdoba’s customs operations while contributing to economic security and legal adherence.</w:t>
      </w:r>
    </w:p>
    <w:bookmarkEnd w:id="21"/>
    <w:bookmarkStart w:id="24" w:name="education"/>
    <w:p>
      <w:pPr>
        <w:pStyle w:val="Heading2"/>
      </w:pPr>
      <w:r>
        <w:t xml:space="preserve">Education</w:t>
      </w:r>
    </w:p>
    <w:bookmarkStart w:id="22" w:name="masters-degree-in-customs-administration"/>
    <w:p>
      <w:pPr>
        <w:pStyle w:val="Heading3"/>
      </w:pPr>
      <w:r>
        <w:t xml:space="preserve">Master’s Degree in Customs Administration</w:t>
      </w:r>
    </w:p>
    <w:p>
      <w:pPr>
        <w:pStyle w:val="FirstParagraph"/>
      </w:pPr>
      <w:r>
        <w:rPr>
          <w:bCs/>
          <w:b/>
        </w:rPr>
        <w:t xml:space="preserve">Institution:</w:t>
      </w:r>
      <w:r>
        <w:t xml:space="preserve"> </w:t>
      </w:r>
      <w:r>
        <w:t xml:space="preserve">Universidad Nacional de Córdoba (UNC)</w:t>
      </w:r>
    </w:p>
    <w:p>
      <w:pPr>
        <w:pStyle w:val="BodyText"/>
      </w:pPr>
      <w:r>
        <w:rPr>
          <w:bCs/>
          <w:b/>
        </w:rPr>
        <w:t xml:space="preserve">Duration:</w:t>
      </w:r>
      <w:r>
        <w:t xml:space="preserve"> </w:t>
      </w:r>
      <w:r>
        <w:t xml:space="preserve">[Year – Year]</w:t>
      </w:r>
    </w:p>
    <w:p>
      <w:pPr>
        <w:pStyle w:val="BodyText"/>
      </w:pPr>
      <w:r>
        <w:rPr>
          <w:iCs/>
          <w:i/>
        </w:rPr>
        <w:t xml:space="preserve">Courses: International Trade Law, Customs Procedures, Risk Analysis, and Argentina’s Aduana Regulations.</w:t>
      </w:r>
    </w:p>
    <w:bookmarkEnd w:id="22"/>
    <w:bookmarkStart w:id="23" w:name="bachelors-degree-in-law"/>
    <w:p>
      <w:pPr>
        <w:pStyle w:val="Heading3"/>
      </w:pPr>
      <w:r>
        <w:t xml:space="preserve">Bachelor’s Degree in Law</w:t>
      </w:r>
    </w:p>
    <w:p>
      <w:pPr>
        <w:pStyle w:val="FirstParagraph"/>
      </w:pPr>
      <w:r>
        <w:rPr>
          <w:bCs/>
          <w:b/>
        </w:rPr>
        <w:t xml:space="preserve">Institution:</w:t>
      </w:r>
      <w:r>
        <w:t xml:space="preserve"> </w:t>
      </w:r>
      <w:r>
        <w:t xml:space="preserve">Universidad Católica de Córdoba</w:t>
      </w:r>
    </w:p>
    <w:p>
      <w:pPr>
        <w:pStyle w:val="BodyText"/>
      </w:pPr>
      <w:r>
        <w:rPr>
          <w:bCs/>
          <w:b/>
        </w:rPr>
        <w:t xml:space="preserve">Duration:</w:t>
      </w:r>
      <w:r>
        <w:t xml:space="preserve"> </w:t>
      </w:r>
      <w:r>
        <w:t xml:space="preserve">[Year – Year]</w:t>
      </w:r>
    </w:p>
    <w:p>
      <w:pPr>
        <w:pStyle w:val="BodyText"/>
      </w:pPr>
      <w:r>
        <w:rPr>
          <w:iCs/>
          <w:i/>
        </w:rPr>
        <w:t xml:space="preserve">Focused on administrative law, public policy, and legal frameworks governing customs operations in Argentina.</w:t>
      </w:r>
    </w:p>
    <w:bookmarkEnd w:id="23"/>
    <w:bookmarkEnd w:id="24"/>
    <w:bookmarkStart w:id="27" w:name="work-experience"/>
    <w:p>
      <w:pPr>
        <w:pStyle w:val="Heading2"/>
      </w:pPr>
      <w:r>
        <w:t xml:space="preserve">Work Experience</w:t>
      </w:r>
    </w:p>
    <w:bookmarkStart w:id="25" w:name="customs-officer"/>
    <w:p>
      <w:pPr>
        <w:pStyle w:val="Heading3"/>
      </w:pPr>
      <w:r>
        <w:t xml:space="preserve">Customs Officer</w:t>
      </w:r>
    </w:p>
    <w:p>
      <w:pPr>
        <w:pStyle w:val="FirstParagraph"/>
      </w:pPr>
      <w:r>
        <w:rPr>
          <w:bCs/>
          <w:b/>
        </w:rPr>
        <w:t xml:space="preserve">Institution:</w:t>
      </w:r>
      <w:r>
        <w:t xml:space="preserve"> </w:t>
      </w:r>
      <w:r>
        <w:t xml:space="preserve">Aduana Argentina – Córdoba Port Authority</w:t>
      </w:r>
    </w:p>
    <w:p>
      <w:pPr>
        <w:pStyle w:val="BodyText"/>
      </w:pPr>
      <w:r>
        <w:rPr>
          <w:bCs/>
          <w:b/>
        </w:rPr>
        <w:t xml:space="preserve">Duration:</w:t>
      </w:r>
      <w:r>
        <w:t xml:space="preserve"> </w:t>
      </w:r>
      <w:r>
        <w:t xml:space="preserve">[Month Year – Month Year]</w:t>
      </w:r>
    </w:p>
    <w:p>
      <w:pPr>
        <w:numPr>
          <w:ilvl w:val="0"/>
          <w:numId w:val="1001"/>
        </w:numPr>
        <w:pStyle w:val="Compact"/>
      </w:pPr>
      <w:r>
        <w:t xml:space="preserve">Inspected incoming and outgoing cargo to ensure compliance with Argentina’s customs regulations, including the Ley Aduanera (Customs Law).</w:t>
      </w:r>
    </w:p>
    <w:p>
      <w:pPr>
        <w:numPr>
          <w:ilvl w:val="0"/>
          <w:numId w:val="1001"/>
        </w:numPr>
        <w:pStyle w:val="Compact"/>
      </w:pPr>
      <w:r>
        <w:t xml:space="preserve">Conducted risk assessments and implemented strategies to detect smuggling, counterfeit goods, and illegal imports/exports in Córdoba.</w:t>
      </w:r>
    </w:p>
    <w:p>
      <w:pPr>
        <w:numPr>
          <w:ilvl w:val="0"/>
          <w:numId w:val="1001"/>
        </w:numPr>
        <w:pStyle w:val="Compact"/>
      </w:pPr>
      <w:r>
        <w:t xml:space="preserve">Collaborated with local and national authorities to resolve disputes related to tariffs, documentation, and import/export procedures.</w:t>
      </w:r>
    </w:p>
    <w:p>
      <w:pPr>
        <w:numPr>
          <w:ilvl w:val="0"/>
          <w:numId w:val="1001"/>
        </w:numPr>
        <w:pStyle w:val="Compact"/>
      </w:pPr>
      <w:r>
        <w:t xml:space="preserve">Provided guidance to businesses on customs requirements for international trade through workshops hosted in Córdoba.</w:t>
      </w:r>
    </w:p>
    <w:bookmarkEnd w:id="25"/>
    <w:bookmarkStart w:id="26" w:name="senior-customs-inspector"/>
    <w:p>
      <w:pPr>
        <w:pStyle w:val="Heading3"/>
      </w:pPr>
      <w:r>
        <w:t xml:space="preserve">Senior Customs Inspector</w:t>
      </w:r>
    </w:p>
    <w:p>
      <w:pPr>
        <w:pStyle w:val="FirstParagraph"/>
      </w:pPr>
      <w:r>
        <w:rPr>
          <w:bCs/>
          <w:b/>
        </w:rPr>
        <w:t xml:space="preserve">Institution:</w:t>
      </w:r>
      <w:r>
        <w:t xml:space="preserve"> </w:t>
      </w:r>
      <w:r>
        <w:t xml:space="preserve">Dirección Nacional de Aduanas (DNA)</w:t>
      </w:r>
    </w:p>
    <w:p>
      <w:pPr>
        <w:pStyle w:val="BodyText"/>
      </w:pPr>
      <w:r>
        <w:rPr>
          <w:bCs/>
          <w:b/>
        </w:rPr>
        <w:t xml:space="preserve">Duration:</w:t>
      </w:r>
      <w:r>
        <w:t xml:space="preserve"> </w:t>
      </w:r>
      <w:r>
        <w:t xml:space="preserve">[Month Year – Month Year]</w:t>
      </w:r>
    </w:p>
    <w:p>
      <w:pPr>
        <w:numPr>
          <w:ilvl w:val="0"/>
          <w:numId w:val="1002"/>
        </w:numPr>
        <w:pStyle w:val="Compact"/>
      </w:pPr>
      <w:r>
        <w:t xml:space="preserve">Maintained records of all customs transactions in Córdoba, ensuring accuracy and compliance with Argentina’s legal standards.</w:t>
      </w:r>
    </w:p>
    <w:p>
      <w:pPr>
        <w:numPr>
          <w:ilvl w:val="0"/>
          <w:numId w:val="1002"/>
        </w:numPr>
        <w:pStyle w:val="Compact"/>
      </w:pPr>
      <w:r>
        <w:t xml:space="preserve">Managed the clearance of high-value shipments, including machinery and agricultural products, by verifying import permits and certificates.</w:t>
      </w:r>
    </w:p>
    <w:p>
      <w:pPr>
        <w:numPr>
          <w:ilvl w:val="0"/>
          <w:numId w:val="1002"/>
        </w:numPr>
        <w:pStyle w:val="Compact"/>
      </w:pPr>
      <w:r>
        <w:t xml:space="preserve">Trained junior officers on the latest procedures for handling cross-border trade in Argentina’s central region, focusing on Córdoba’s strategic role as a logistics hub.</w:t>
      </w:r>
    </w:p>
    <w:p>
      <w:pPr>
        <w:numPr>
          <w:ilvl w:val="0"/>
          <w:numId w:val="1002"/>
        </w:numPr>
        <w:pStyle w:val="Compact"/>
      </w:pPr>
      <w:r>
        <w:t xml:space="preserve">Participated in audits of customs facilities to identify inefficiencies and recommend improvements for faster processing times.</w:t>
      </w:r>
    </w:p>
    <w:bookmarkEnd w:id="26"/>
    <w:bookmarkEnd w:id="27"/>
    <w:bookmarkStart w:id="28" w:name="skills-certifications"/>
    <w:p>
      <w:pPr>
        <w:pStyle w:val="Heading2"/>
      </w:pPr>
      <w:r>
        <w:t xml:space="preserve">Skills &amp; Certifications</w:t>
      </w:r>
    </w:p>
    <w:p>
      <w:pPr>
        <w:numPr>
          <w:ilvl w:val="0"/>
          <w:numId w:val="1003"/>
        </w:numPr>
        <w:pStyle w:val="Compact"/>
      </w:pPr>
      <w:r>
        <w:rPr>
          <w:bCs/>
          <w:b/>
        </w:rPr>
        <w:t xml:space="preserve">Languages:</w:t>
      </w:r>
      <w:r>
        <w:t xml:space="preserve"> </w:t>
      </w:r>
      <w:r>
        <w:t xml:space="preserve">Spanish (native), English (fluent), and basic knowledge of Portuguese.</w:t>
      </w:r>
    </w:p>
    <w:p>
      <w:pPr>
        <w:numPr>
          <w:ilvl w:val="0"/>
          <w:numId w:val="1003"/>
        </w:numPr>
        <w:pStyle w:val="Compact"/>
      </w:pPr>
      <w:r>
        <w:rPr>
          <w:bCs/>
          <w:b/>
        </w:rPr>
        <w:t xml:space="preserve">Software:</w:t>
      </w:r>
      <w:r>
        <w:t xml:space="preserve"> </w:t>
      </w:r>
      <w:r>
        <w:t xml:space="preserve">Proficient in SAP Ariba, Oracle Customs Compliance, and Argentina’s National Customs System (Sistema de Administración Aduanera).</w:t>
      </w:r>
    </w:p>
    <w:p>
      <w:pPr>
        <w:numPr>
          <w:ilvl w:val="0"/>
          <w:numId w:val="1003"/>
        </w:numPr>
        <w:pStyle w:val="Compact"/>
      </w:pPr>
      <w:r>
        <w:rPr>
          <w:bCs/>
          <w:b/>
        </w:rPr>
        <w:t xml:space="preserve">Licenses:</w:t>
      </w:r>
      <w:r>
        <w:t xml:space="preserve"> </w:t>
      </w:r>
      <w:r>
        <w:t xml:space="preserve">Certified Customs Broker (Cámara Argentina de Comercio Exterior – CACE), Argentine Customs Inspector License.</w:t>
      </w:r>
    </w:p>
    <w:p>
      <w:pPr>
        <w:numPr>
          <w:ilvl w:val="0"/>
          <w:numId w:val="1003"/>
        </w:numPr>
        <w:pStyle w:val="Compact"/>
      </w:pPr>
      <w:r>
        <w:rPr>
          <w:bCs/>
          <w:b/>
        </w:rPr>
        <w:t xml:space="preserve">Technical Skills:</w:t>
      </w:r>
      <w:r>
        <w:t xml:space="preserve"> </w:t>
      </w:r>
      <w:r>
        <w:t xml:space="preserve">Risk analysis, document verification, cargo inspection, and international trade regulations (WTO, Mercosur).</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Cámara Argentina de Comercio Exterior (CACE):</w:t>
      </w:r>
      <w:r>
        <w:t xml:space="preserve"> </w:t>
      </w:r>
      <w:r>
        <w:t xml:space="preserve">Active member since [Year], contributing to policy discussions on customs reforms in Córdoba.</w:t>
      </w:r>
    </w:p>
    <w:p>
      <w:pPr>
        <w:numPr>
          <w:ilvl w:val="0"/>
          <w:numId w:val="1004"/>
        </w:numPr>
        <w:pStyle w:val="Compact"/>
      </w:pPr>
      <w:r>
        <w:rPr>
          <w:bCs/>
          <w:b/>
        </w:rPr>
        <w:t xml:space="preserve">Asociación Argentina de Aduanas (AAA):</w:t>
      </w:r>
      <w:r>
        <w:t xml:space="preserve"> </w:t>
      </w:r>
      <w:r>
        <w:t xml:space="preserve">Attended regional conferences on modernizing customs operations in Argentina’s interior provinces, including Córdoba.</w:t>
      </w:r>
    </w:p>
    <w:p>
      <w:pPr>
        <w:numPr>
          <w:ilvl w:val="0"/>
          <w:numId w:val="1004"/>
        </w:numPr>
        <w:pStyle w:val="Compact"/>
      </w:pPr>
      <w:r>
        <w:rPr>
          <w:bCs/>
          <w:b/>
        </w:rPr>
        <w:t xml:space="preserve">International Chamber of Commerce (ICC):</w:t>
      </w:r>
      <w:r>
        <w:t xml:space="preserve"> </w:t>
      </w:r>
      <w:r>
        <w:t xml:space="preserve">Participated in workshops on cross-border trade compliance and digital customs systems.</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Mentored students at UNC’s Faculty of Law on customs law, emphasizing Argentina Córdoba’s role in regional trade networks.</w:t>
      </w:r>
    </w:p>
    <w:p>
      <w:pPr>
        <w:pStyle w:val="BodyText"/>
      </w:pPr>
      <w:r>
        <w:rPr>
          <w:bCs/>
          <w:b/>
        </w:rPr>
        <w:t xml:space="preserve">Projects:</w:t>
      </w:r>
      <w:r>
        <w:t xml:space="preserve"> </w:t>
      </w:r>
      <w:r>
        <w:t xml:space="preserve">Led a pilot program to digitize customs documentation in Córdoba, reducing processing times by 30% and enhancing transparency.</w:t>
      </w:r>
    </w:p>
    <w:bookmarkEnd w:id="30"/>
    <w:bookmarkStart w:id="31" w:name="references"/>
    <w:p>
      <w:pPr>
        <w:pStyle w:val="Heading2"/>
      </w:pPr>
      <w:r>
        <w:t xml:space="preserve">References</w:t>
      </w:r>
    </w:p>
    <w:p>
      <w:pPr>
        <w:pStyle w:val="FirstParagraph"/>
      </w:pPr>
      <w:r>
        <w:t xml:space="preserve">Available upon request. Contact [Your Name] at [your.email@example.com] or +54 9 [Your Phone Number].</w:t>
      </w:r>
    </w:p>
    <w:p>
      <w:pPr>
        <w:pStyle w:val="BodyText"/>
      </w:pPr>
      <w:r>
        <w:rPr>
          <w:bCs/>
          <w:b/>
        </w:rPr>
        <w:t xml:space="preserve">Note:</w:t>
      </w:r>
      <w:r>
        <w:t xml:space="preserve"> </w:t>
      </w:r>
      <w:r>
        <w:t xml:space="preserve">This Curriculum Vitae is tailored for a Customs Officer role in Argentina Córdoba, emphasizing expertise in local regulations, international trade compliance, and regional logistics. All details are adaptable to specific job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 Argentina Córdoba</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