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Brazil</w:t>
      </w:r>
      <w:r>
        <w:t xml:space="preserve"> </w:t>
      </w:r>
      <w:r>
        <w:t xml:space="preserve">Brasília</w:t>
      </w:r>
    </w:p>
    <w:bookmarkStart w:id="31" w:name="curriculum-vitae"/>
    <w:p>
      <w:pPr>
        <w:pStyle w:val="Heading1"/>
      </w:pPr>
      <w:r>
        <w:t xml:space="preserve">Curriculum Vitae</w:t>
      </w:r>
    </w:p>
    <w:bookmarkStart w:id="30" w:name="customs-officer-brazil-brasília"/>
    <w:p>
      <w:pPr>
        <w:pStyle w:val="Heading2"/>
      </w:pPr>
      <w:r>
        <w:t xml:space="preserve">Customs Officer | Brazil Brasília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Pedro Silva</w:t>
      </w:r>
      <w:r>
        <w:br/>
      </w:r>
      <w:r>
        <w:rPr>
          <w:bCs/>
          <w:b/>
        </w:rPr>
        <w:t xml:space="preserve">Address:</w:t>
      </w:r>
      <w:r>
        <w:t xml:space="preserve"> </w:t>
      </w:r>
      <w:r>
        <w:t xml:space="preserve">Brasília, Distrito Federal, Brazil</w:t>
      </w:r>
      <w:r>
        <w:br/>
      </w:r>
      <w:r>
        <w:rPr>
          <w:bCs/>
          <w:b/>
        </w:rPr>
        <w:t xml:space="preserve">Email:</w:t>
      </w:r>
      <w:r>
        <w:t xml:space="preserve"> </w:t>
      </w:r>
      <w:r>
        <w:t xml:space="preserve">joaopedro.silva@example.com</w:t>
      </w:r>
      <w:r>
        <w:br/>
      </w:r>
      <w:r>
        <w:rPr>
          <w:bCs/>
          <w:b/>
        </w:rPr>
        <w:t xml:space="preserve">Phone:</w:t>
      </w:r>
      <w:r>
        <w:t xml:space="preserve"> </w:t>
      </w:r>
      <w:r>
        <w:t xml:space="preserve">+55 (61) 9876-5432</w:t>
      </w:r>
      <w:r>
        <w:br/>
      </w:r>
      <w:r>
        <w:rPr>
          <w:bCs/>
          <w:b/>
        </w:rPr>
        <w:t xml:space="preserve">LinkedIn:</w:t>
      </w:r>
      <w:r>
        <w:t xml:space="preserve"> </w:t>
      </w:r>
      <w:r>
        <w:t xml:space="preserve">linkedin.com/in/joaopedrosilva-customs</w:t>
      </w:r>
    </w:p>
    <w:bookmarkEnd w:id="20"/>
    <w:bookmarkStart w:id="21" w:name="professional-summary"/>
    <w:p>
      <w:pPr>
        <w:pStyle w:val="Heading3"/>
      </w:pPr>
      <w:r>
        <w:t xml:space="preserve">Professional Summary</w:t>
      </w:r>
    </w:p>
    <w:p>
      <w:pPr>
        <w:pStyle w:val="FirstParagraph"/>
      </w:pPr>
      <w:r>
        <w:t xml:space="preserve">A dedicated and experienced Customs Officer with over 8 years of expertise in Brazil Brasília, specializing in customs compliance, trade regulations, and border security. Proven track record in enforcing Brazilian customs laws while facilitating efficient international trade operations. Adept at analyzing import/export documentation, inspecting cargo, and collaborating with local and federal agencies to ensure adherence to Brazil's regulatory framework. Committed to maintaining the integrity of Brazil's economic policies through meticulous oversight of cross-border activities in Brasília.</w:t>
      </w:r>
    </w:p>
    <w:bookmarkEnd w:id="21"/>
    <w:bookmarkStart w:id="22" w:name="education"/>
    <w:p>
      <w:pPr>
        <w:pStyle w:val="Heading3"/>
      </w:pPr>
      <w:r>
        <w:t xml:space="preserve">Education</w:t>
      </w:r>
    </w:p>
    <w:p>
      <w:pPr>
        <w:numPr>
          <w:ilvl w:val="0"/>
          <w:numId w:val="1001"/>
        </w:numPr>
        <w:pStyle w:val="Compact"/>
      </w:pPr>
      <w:r>
        <w:rPr>
          <w:bCs/>
          <w:b/>
        </w:rPr>
        <w:t xml:space="preserve">Bachelor of Laws (LLB)</w:t>
      </w:r>
      <w:r>
        <w:t xml:space="preserve"> </w:t>
      </w:r>
      <w:r>
        <w:t xml:space="preserve">– Universidade de Brasília (UnB), 2015</w:t>
      </w:r>
      <w:r>
        <w:br/>
      </w:r>
      <w:r>
        <w:t xml:space="preserve">Specialization in International Trade Law and Customs Regulations.</w:t>
      </w:r>
    </w:p>
    <w:p>
      <w:pPr>
        <w:numPr>
          <w:ilvl w:val="0"/>
          <w:numId w:val="1001"/>
        </w:numPr>
        <w:pStyle w:val="Compact"/>
      </w:pPr>
      <w:r>
        <w:rPr>
          <w:bCs/>
          <w:b/>
        </w:rPr>
        <w:t xml:space="preserve">Postgraduate Certificate in Customs Compliance</w:t>
      </w:r>
      <w:r>
        <w:t xml:space="preserve"> </w:t>
      </w:r>
      <w:r>
        <w:t xml:space="preserve">– Instituto Nacional da Pessoa Jurídica (INPJ), 2018</w:t>
      </w:r>
      <w:r>
        <w:br/>
      </w:r>
      <w:r>
        <w:t xml:space="preserve">Focused on Brazil's customs procedures, Siscomex system, and anti-smuggling strategies.</w:t>
      </w:r>
    </w:p>
    <w:p>
      <w:pPr>
        <w:numPr>
          <w:ilvl w:val="0"/>
          <w:numId w:val="1001"/>
        </w:numPr>
        <w:pStyle w:val="Compact"/>
      </w:pPr>
      <w:r>
        <w:rPr>
          <w:bCs/>
          <w:b/>
        </w:rPr>
        <w:t xml:space="preserve">Certification in International Trade Practices</w:t>
      </w:r>
      <w:r>
        <w:t xml:space="preserve"> </w:t>
      </w:r>
      <w:r>
        <w:t xml:space="preserve">– Câmara de Comércio Exterior (CAMEX), 2020</w:t>
      </w:r>
      <w:r>
        <w:br/>
      </w:r>
      <w:r>
        <w:t xml:space="preserve">Advanced training in global trade compliance and Brazilian import/export protocols.</w:t>
      </w:r>
    </w:p>
    <w:bookmarkEnd w:id="22"/>
    <w:bookmarkStart w:id="25" w:name="work-experience"/>
    <w:p>
      <w:pPr>
        <w:pStyle w:val="Heading3"/>
      </w:pPr>
      <w:r>
        <w:t xml:space="preserve">Work Experience</w:t>
      </w:r>
    </w:p>
    <w:bookmarkStart w:id="23" w:name="X0e2849e52adabb0151b0005ef288f2c194bf79f"/>
    <w:p>
      <w:pPr>
        <w:pStyle w:val="Heading4"/>
      </w:pPr>
      <w:r>
        <w:t xml:space="preserve">Customs Officer, Federal Revenue Service (Receita Federal)</w:t>
      </w:r>
    </w:p>
    <w:p>
      <w:pPr>
        <w:pStyle w:val="FirstParagraph"/>
      </w:pPr>
      <w:r>
        <w:rPr>
          <w:bCs/>
          <w:b/>
        </w:rPr>
        <w:t xml:space="preserve">Brasília, Brazil</w:t>
      </w:r>
      <w:r>
        <w:t xml:space="preserve"> </w:t>
      </w:r>
      <w:r>
        <w:t xml:space="preserve">| January 2018 – Present</w:t>
      </w:r>
    </w:p>
    <w:p>
      <w:pPr>
        <w:numPr>
          <w:ilvl w:val="0"/>
          <w:numId w:val="1002"/>
        </w:numPr>
        <w:pStyle w:val="Compact"/>
      </w:pPr>
      <w:r>
        <w:t xml:space="preserve">Oversaw the inspection and clearance of cargo at Brasília International Airport and Port Terminal, ensuring compliance with Brazil's customs regulations.</w:t>
      </w:r>
    </w:p>
    <w:p>
      <w:pPr>
        <w:numPr>
          <w:ilvl w:val="0"/>
          <w:numId w:val="1002"/>
        </w:numPr>
        <w:pStyle w:val="Compact"/>
      </w:pPr>
      <w:r>
        <w:t xml:space="preserve">Conducted risk assessments for high-value imports/exports, reducing smuggling incidents by 25% in 2021 through enhanced surveillance protocols.</w:t>
      </w:r>
    </w:p>
    <w:p>
      <w:pPr>
        <w:numPr>
          <w:ilvl w:val="0"/>
          <w:numId w:val="1002"/>
        </w:numPr>
        <w:pStyle w:val="Compact"/>
      </w:pPr>
      <w:r>
        <w:t xml:space="preserve">Collaborated with international trade partners to streamline documentation processes, improving cargo processing times by 18% in Brasília's customs zone.</w:t>
      </w:r>
    </w:p>
    <w:p>
      <w:pPr>
        <w:numPr>
          <w:ilvl w:val="0"/>
          <w:numId w:val="1002"/>
        </w:numPr>
        <w:pStyle w:val="Compact"/>
      </w:pPr>
      <w:r>
        <w:t xml:space="preserve">Provided training sessions to junior officers on Siscomex (Sistema Integrado de Comércio Exterior), Brazil's national customs system, fostering efficiency in digital operations.</w:t>
      </w:r>
    </w:p>
    <w:p>
      <w:pPr>
        <w:numPr>
          <w:ilvl w:val="0"/>
          <w:numId w:val="1002"/>
        </w:numPr>
        <w:pStyle w:val="Compact"/>
      </w:pPr>
      <w:r>
        <w:t xml:space="preserve">Handled complex cases involving prohibited items, counterfeit goods, and tax evasion, resulting in over 50 successful legal actions against violations in Brasília.</w:t>
      </w:r>
    </w:p>
    <w:bookmarkEnd w:id="23"/>
    <w:bookmarkStart w:id="24" w:name="customs-inspector-intern"/>
    <w:p>
      <w:pPr>
        <w:pStyle w:val="Heading4"/>
      </w:pPr>
      <w:r>
        <w:t xml:space="preserve">Customs Inspector Intern</w:t>
      </w:r>
    </w:p>
    <w:p>
      <w:pPr>
        <w:pStyle w:val="FirstParagraph"/>
      </w:pPr>
      <w:r>
        <w:rPr>
          <w:bCs/>
          <w:b/>
        </w:rPr>
        <w:t xml:space="preserve">Receita Federal Brazil</w:t>
      </w:r>
      <w:r>
        <w:t xml:space="preserve"> </w:t>
      </w:r>
      <w:r>
        <w:t xml:space="preserve">| June 2015 – December 2017</w:t>
      </w:r>
    </w:p>
    <w:bookmarkEnd w:id="24"/>
    <w:bookmarkEnd w:id="25"/>
    <w:bookmarkStart w:id="26" w:name="skills"/>
    <w:p>
      <w:pPr>
        <w:pStyle w:val="Heading3"/>
      </w:pPr>
      <w:r>
        <w:t xml:space="preserve">Skills</w:t>
      </w:r>
    </w:p>
    <w:p>
      <w:pPr>
        <w:numPr>
          <w:ilvl w:val="0"/>
          <w:numId w:val="1004"/>
        </w:numPr>
        <w:pStyle w:val="Compact"/>
      </w:pPr>
      <w:r>
        <w:rPr>
          <w:bCs/>
          <w:b/>
        </w:rPr>
        <w:t xml:space="preserve">Customs Regulations:</w:t>
      </w:r>
      <w:r>
        <w:t xml:space="preserve"> </w:t>
      </w:r>
      <w:r>
        <w:t xml:space="preserve">In-depth knowledge of Brazil's customs laws, including the National Customs Code (Código Tributário Nacional) and Siscomex procedures.</w:t>
      </w:r>
    </w:p>
    <w:p>
      <w:pPr>
        <w:numPr>
          <w:ilvl w:val="0"/>
          <w:numId w:val="1004"/>
        </w:numPr>
        <w:pStyle w:val="Compact"/>
      </w:pPr>
      <w:r>
        <w:rPr>
          <w:bCs/>
          <w:b/>
        </w:rPr>
        <w:t xml:space="preserve">Trade Compliance:</w:t>
      </w:r>
      <w:r>
        <w:t xml:space="preserve"> </w:t>
      </w:r>
      <w:r>
        <w:t xml:space="preserve">Expertise in ensuring adherence to international trade agreements and Brazilian import/export requirements.</w:t>
      </w:r>
    </w:p>
    <w:p>
      <w:pPr>
        <w:numPr>
          <w:ilvl w:val="0"/>
          <w:numId w:val="1004"/>
        </w:numPr>
        <w:pStyle w:val="Compact"/>
      </w:pPr>
      <w:r>
        <w:rPr>
          <w:bCs/>
          <w:b/>
        </w:rPr>
        <w:t xml:space="preserve">Document Analysis:</w:t>
      </w:r>
      <w:r>
        <w:t xml:space="preserve"> </w:t>
      </w:r>
      <w:r>
        <w:t xml:space="preserve">Proficient in reviewing invoices, bills of lading, and certificates of origin for accuracy and compliance with Brazil Brasília’s customs protocols.</w:t>
      </w:r>
    </w:p>
    <w:p>
      <w:pPr>
        <w:numPr>
          <w:ilvl w:val="0"/>
          <w:numId w:val="1004"/>
        </w:numPr>
        <w:pStyle w:val="Compact"/>
      </w:pPr>
      <w:r>
        <w:rPr>
          <w:bCs/>
          <w:b/>
        </w:rPr>
        <w:t xml:space="preserve">Risk Management:</w:t>
      </w:r>
      <w:r>
        <w:t xml:space="preserve"> </w:t>
      </w:r>
      <w:r>
        <w:t xml:space="preserve">Skilled in identifying potential threats to national security and economic interests through advanced cargo inspection techniques.</w:t>
      </w:r>
    </w:p>
    <w:p>
      <w:pPr>
        <w:numPr>
          <w:ilvl w:val="0"/>
          <w:numId w:val="1004"/>
        </w:numPr>
        <w:pStyle w:val="Compact"/>
      </w:pPr>
      <w:r>
        <w:rPr>
          <w:bCs/>
          <w:b/>
        </w:rPr>
        <w:t xml:space="preserve">Communication:</w:t>
      </w:r>
      <w:r>
        <w:t xml:space="preserve"> </w:t>
      </w:r>
      <w:r>
        <w:t xml:space="preserve">Strong interpersonal skills for interacting with traders, diplomats, and law enforcement agencies in a multicultural environment.</w:t>
      </w:r>
    </w:p>
    <w:p>
      <w:pPr>
        <w:numPr>
          <w:ilvl w:val="0"/>
          <w:numId w:val="1004"/>
        </w:numPr>
        <w:pStyle w:val="Compact"/>
      </w:pPr>
      <w:r>
        <w:rPr>
          <w:bCs/>
          <w:b/>
        </w:rPr>
        <w:t xml:space="preserve">Languages:</w:t>
      </w:r>
      <w:r>
        <w:t xml:space="preserve"> </w:t>
      </w:r>
      <w:r>
        <w:t xml:space="preserve">Fluent in Portuguese (native), English (fluent), and basic Spanish (intermediate).</w:t>
      </w:r>
    </w:p>
    <w:bookmarkEnd w:id="26"/>
    <w:bookmarkStart w:id="27" w:name="certifications-licenses"/>
    <w:p>
      <w:pPr>
        <w:pStyle w:val="Heading3"/>
      </w:pPr>
      <w:r>
        <w:t xml:space="preserve">Certifications &amp; Licenses</w:t>
      </w:r>
    </w:p>
    <w:p>
      <w:pPr>
        <w:numPr>
          <w:ilvl w:val="0"/>
          <w:numId w:val="1005"/>
        </w:numPr>
        <w:pStyle w:val="Compact"/>
      </w:pPr>
      <w:r>
        <w:rPr>
          <w:bCs/>
          <w:b/>
        </w:rPr>
        <w:t xml:space="preserve">Atestado de Conclusão de Curso</w:t>
      </w:r>
      <w:r>
        <w:t xml:space="preserve"> </w:t>
      </w:r>
      <w:r>
        <w:t xml:space="preserve">– Receita Federal Brazil, 2018</w:t>
      </w:r>
      <w:r>
        <w:br/>
      </w:r>
      <w:r>
        <w:t xml:space="preserve">Certification in Customs Officer training programs, including Brasília-specific protocols.</w:t>
      </w:r>
    </w:p>
    <w:p>
      <w:pPr>
        <w:numPr>
          <w:ilvl w:val="0"/>
          <w:numId w:val="1005"/>
        </w:numPr>
        <w:pStyle w:val="Compact"/>
      </w:pPr>
      <w:r>
        <w:rPr>
          <w:bCs/>
          <w:b/>
        </w:rPr>
        <w:t xml:space="preserve">Certificado de Gestão Aduaneira</w:t>
      </w:r>
      <w:r>
        <w:t xml:space="preserve"> </w:t>
      </w:r>
      <w:r>
        <w:t xml:space="preserve">– Instituto Nacional da Propriedade Industrial (INPI), 2020</w:t>
      </w:r>
      <w:r>
        <w:br/>
      </w:r>
      <w:r>
        <w:t xml:space="preserve">Advanced certification in customs management and trade compliance for Brazil.</w:t>
      </w:r>
    </w:p>
    <w:p>
      <w:pPr>
        <w:numPr>
          <w:ilvl w:val="0"/>
          <w:numId w:val="1005"/>
        </w:numPr>
        <w:pStyle w:val="Compact"/>
      </w:pPr>
      <w:r>
        <w:rPr>
          <w:bCs/>
          <w:b/>
        </w:rPr>
        <w:t xml:space="preserve">First Aid &amp; Safety Training</w:t>
      </w:r>
      <w:r>
        <w:t xml:space="preserve"> </w:t>
      </w:r>
      <w:r>
        <w:t xml:space="preserve">– Cursos Profissionais do Brasil, 2019</w:t>
      </w:r>
      <w:r>
        <w:br/>
      </w:r>
      <w:r>
        <w:t xml:space="preserve">Ensuring readiness for emergencies during customs operations in Brasília.</w:t>
      </w:r>
    </w:p>
    <w:bookmarkEnd w:id="27"/>
    <w:bookmarkStart w:id="28" w:name="languages"/>
    <w:p>
      <w:pPr>
        <w:pStyle w:val="Heading3"/>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w:t>
      </w:r>
    </w:p>
    <w:p>
      <w:pPr>
        <w:numPr>
          <w:ilvl w:val="0"/>
          <w:numId w:val="1006"/>
        </w:numPr>
        <w:pStyle w:val="Compact"/>
      </w:pPr>
      <w:r>
        <w:t xml:space="preserve">Spanish (Basic – conversational)</w:t>
      </w:r>
    </w:p>
    <w:bookmarkEnd w:id="28"/>
    <w:bookmarkStart w:id="29" w:name="additional-information"/>
    <w:p>
      <w:pPr>
        <w:pStyle w:val="Heading3"/>
      </w:pPr>
      <w:r>
        <w:t xml:space="preserve">Additional Information</w:t>
      </w:r>
    </w:p>
    <w:p>
      <w:pPr>
        <w:pStyle w:val="FirstParagraph"/>
      </w:pPr>
      <w:r>
        <w:rPr>
          <w:bCs/>
          <w:b/>
        </w:rPr>
        <w:t xml:space="preserve">Community Engagement:</w:t>
      </w:r>
      <w:r>
        <w:t xml:space="preserve"> </w:t>
      </w:r>
      <w:r>
        <w:t xml:space="preserve">Active member of the Brasília Chamber of Commerce, contributing to discussions on trade policy and customs modernization. Volunteered as a mentor for aspiring Customs Officers in Brazil.</w:t>
      </w:r>
    </w:p>
    <w:p>
      <w:pPr>
        <w:pStyle w:val="BodyText"/>
      </w:pPr>
      <w:r>
        <w:rPr>
          <w:bCs/>
          <w:b/>
        </w:rPr>
        <w:t xml:space="preserve">Professional Affiliations:</w:t>
      </w:r>
      <w:r>
        <w:t xml:space="preserve"> </w:t>
      </w:r>
      <w:r>
        <w:t xml:space="preserve">Member of the Brazilian Association of Customs Officers (ABOCE) since 2019, attending regional conferences in Brasília to stay updated on regulatory changes.</w:t>
      </w:r>
    </w:p>
    <w:p>
      <w:pPr>
        <w:pStyle w:val="BodyText"/>
      </w:pPr>
      <w:r>
        <w:rPr>
          <w:bCs/>
          <w:b/>
        </w:rPr>
        <w:t xml:space="preserve">Technical Proficiency:</w:t>
      </w:r>
      <w:r>
        <w:t xml:space="preserve"> </w:t>
      </w:r>
      <w:r>
        <w:t xml:space="preserve">Skilled in using customs management software, including Siscomex, SAP Ariba, and ERP systems. Familiar with Brazil’s digital customs platforms for real-time data analysis.</w:t>
      </w:r>
    </w:p>
    <w:bookmarkEnd w:id="29"/>
    <w:p>
      <w:pPr>
        <w:pStyle w:val="BodyText"/>
      </w:pPr>
      <w:r>
        <w:t xml:space="preserve">This Curriculum Vitae highlights the qualifications of a Customs Officer based in Brazil Brasília. The document emphasizes expertise in customs compliance, trade regulations, and national security protocols tailored to Brazil's economic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 Brazil Brasília</dc:title>
  <dc:creator/>
  <dc:language>en</dc:language>
  <cp:keywords/>
  <dcterms:created xsi:type="dcterms:W3CDTF">2026-07-23T10:46:43Z</dcterms:created>
  <dcterms:modified xsi:type="dcterms:W3CDTF">2026-07-23T10:46:43Z</dcterms:modified>
</cp:coreProperties>
</file>

<file path=docProps/custom.xml><?xml version="1.0" encoding="utf-8"?>
<Properties xmlns="http://schemas.openxmlformats.org/officeDocument/2006/custom-properties" xmlns:vt="http://schemas.openxmlformats.org/officeDocument/2006/docPropsVTypes"/>
</file>