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p>
    <w:bookmarkStart w:id="31" w:name="curriculum-vitae"/>
    <w:p>
      <w:pPr>
        <w:pStyle w:val="Heading1"/>
      </w:pPr>
      <w:r>
        <w:t xml:space="preserve">Curriculum Vitae</w:t>
      </w:r>
    </w:p>
    <w:bookmarkStart w:id="30" w:name="customs-officer-brazil-rio-de-janeiro"/>
    <w:p>
      <w:pPr>
        <w:pStyle w:val="Heading2"/>
      </w:pPr>
      <w:r>
        <w:t xml:space="preserve">Customs Officer | Brazil Rio de Janeiro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João da Silva Ferreira</w:t>
      </w:r>
      <w:r>
        <w:br/>
      </w:r>
      <w:r>
        <w:rPr>
          <w:bCs/>
          <w:b/>
        </w:rPr>
        <w:t xml:space="preserve">Email:</w:t>
      </w:r>
      <w:r>
        <w:t xml:space="preserve"> </w:t>
      </w:r>
      <w:r>
        <w:t xml:space="preserve">joao.ferreira@customsbr.com</w:t>
      </w:r>
      <w:r>
        <w:br/>
      </w:r>
      <w:r>
        <w:rPr>
          <w:bCs/>
          <w:b/>
        </w:rPr>
        <w:t xml:space="preserve">Phone:</w:t>
      </w:r>
      <w:r>
        <w:t xml:space="preserve"> </w:t>
      </w:r>
      <w:r>
        <w:t xml:space="preserve">+55 21 98765-4321</w:t>
      </w:r>
      <w:r>
        <w:br/>
      </w:r>
      <w:r>
        <w:rPr>
          <w:bCs/>
          <w:b/>
        </w:rPr>
        <w:t xml:space="preserve">Address:</w:t>
      </w:r>
      <w:r>
        <w:t xml:space="preserve"> </w:t>
      </w:r>
      <w:r>
        <w:t xml:space="preserve">Rua General Osório, 123, Copacabana, Rio de Janeiro - RJ, Brazil</w:t>
      </w:r>
      <w:r>
        <w:br/>
      </w:r>
      <w:r>
        <w:rPr>
          <w:bCs/>
          <w:b/>
        </w:rPr>
        <w:t xml:space="preserve">Nationality:</w:t>
      </w:r>
      <w:r>
        <w:t xml:space="preserve"> </w:t>
      </w:r>
      <w:r>
        <w:t xml:space="preserve">Brazilian</w:t>
      </w:r>
      <w:r>
        <w:br/>
      </w:r>
      <w:r>
        <w:rPr>
          <w:bCs/>
          <w:b/>
        </w:rPr>
        <w:t xml:space="preserve">Date of Birth:</w:t>
      </w:r>
      <w:r>
        <w:t xml:space="preserve"> </w:t>
      </w:r>
      <w:r>
        <w:t xml:space="preserve">April 5, 1985</w:t>
      </w:r>
    </w:p>
    <w:bookmarkEnd w:id="20"/>
    <w:bookmarkStart w:id="21" w:name="professional-summary"/>
    <w:p>
      <w:pPr>
        <w:pStyle w:val="Heading3"/>
      </w:pPr>
      <w:r>
        <w:t xml:space="preserve">Professional Summary</w:t>
      </w:r>
    </w:p>
    <w:p>
      <w:pPr>
        <w:pStyle w:val="FirstParagraph"/>
      </w:pPr>
      <w:r>
        <w:t xml:space="preserve">A dedicated and experienced Customs Officer with over a decade of expertise in enforcing customs regulations within Brazil, particularly in the dynamic port city of Rio de Janeiro. A graduate in International Trade Law, I specialize in inspecting cargo, verifying documentation, and ensuring compliance with Brazilian customs laws such as the National Customs Code (Ricardinho). My career has focused on safeguarding national borders while facilitating legitimate trade flows. With a strong understanding of the operations at the Federal Revenue Service (Receita Federal) in Rio de Janeiro, I am committed to maintaining integrity, efficiency, and professionalism in all customs-related activities.</w:t>
      </w:r>
    </w:p>
    <w:bookmarkEnd w:id="21"/>
    <w:bookmarkStart w:id="22" w:name="education"/>
    <w:p>
      <w:pPr>
        <w:pStyle w:val="Heading3"/>
      </w:pPr>
      <w:r>
        <w:t xml:space="preserve">Education</w:t>
      </w:r>
    </w:p>
    <w:p>
      <w:pPr>
        <w:numPr>
          <w:ilvl w:val="0"/>
          <w:numId w:val="1001"/>
        </w:numPr>
        <w:pStyle w:val="Compact"/>
      </w:pPr>
      <w:r>
        <w:rPr>
          <w:bCs/>
          <w:b/>
        </w:rPr>
        <w:t xml:space="preserve">Bachelor of Laws (LL.B.)</w:t>
      </w:r>
      <w:r>
        <w:t xml:space="preserve">, University of Rio de Janeiro (UFRJ), 2008–2012</w:t>
      </w:r>
      <w:r>
        <w:br/>
      </w:r>
      <w:r>
        <w:t xml:space="preserve">Relevant coursework: International Trade Law, Customs Regulations, and Public Administration.</w:t>
      </w:r>
    </w:p>
    <w:p>
      <w:pPr>
        <w:numPr>
          <w:ilvl w:val="0"/>
          <w:numId w:val="1001"/>
        </w:numPr>
        <w:pStyle w:val="Compact"/>
      </w:pPr>
      <w:r>
        <w:rPr>
          <w:bCs/>
          <w:b/>
        </w:rPr>
        <w:t xml:space="preserve">Specialization in Customs and Import-Export Operations</w:t>
      </w:r>
      <w:r>
        <w:t xml:space="preserve">, Brazilian Institute of Customs (IBRAF), 2015</w:t>
      </w:r>
      <w:r>
        <w:br/>
      </w:r>
      <w:r>
        <w:t xml:space="preserve">Focused on the application of the National Tax Code (CTN) and international trade agreements.</w:t>
      </w:r>
    </w:p>
    <w:bookmarkEnd w:id="22"/>
    <w:bookmarkStart w:id="25" w:name="work-experience"/>
    <w:p>
      <w:pPr>
        <w:pStyle w:val="Heading3"/>
      </w:pPr>
      <w:r>
        <w:t xml:space="preserve">Work Experience</w:t>
      </w:r>
    </w:p>
    <w:bookmarkStart w:id="23" w:name="senior-customs-officer"/>
    <w:p>
      <w:pPr>
        <w:pStyle w:val="Heading4"/>
      </w:pPr>
      <w:r>
        <w:t xml:space="preserve">Senior Customs Officer</w:t>
      </w:r>
    </w:p>
    <w:p>
      <w:pPr>
        <w:pStyle w:val="FirstParagraph"/>
      </w:pPr>
      <w:r>
        <w:rPr>
          <w:iCs/>
          <w:i/>
        </w:rPr>
        <w:t xml:space="preserve">Federal Revenue Service (Receita Federal), Rio de Janeiro, Brazil | January 2018 – Present</w:t>
      </w:r>
    </w:p>
    <w:p>
      <w:pPr>
        <w:numPr>
          <w:ilvl w:val="0"/>
          <w:numId w:val="1002"/>
        </w:numPr>
        <w:pStyle w:val="Compact"/>
      </w:pPr>
      <w:r>
        <w:t xml:space="preserve">Supervise daily customs operations at the port of Rio de Janeiro, ensuring compliance with Brazilian legislation and international trade protocols.</w:t>
      </w:r>
    </w:p>
    <w:p>
      <w:pPr>
        <w:numPr>
          <w:ilvl w:val="0"/>
          <w:numId w:val="1002"/>
        </w:numPr>
        <w:pStyle w:val="Compact"/>
      </w:pPr>
      <w:r>
        <w:t xml:space="preserve">Conduct inspections of incoming and outgoing cargo, identifying discrepancies in documentation such as invoices, bills of lading, and import licenses.</w:t>
      </w:r>
    </w:p>
    <w:p>
      <w:pPr>
        <w:numPr>
          <w:ilvl w:val="0"/>
          <w:numId w:val="1002"/>
        </w:numPr>
        <w:pStyle w:val="Compact"/>
      </w:pPr>
      <w:r>
        <w:t xml:space="preserve">Collaborate with Interpol and the Federal Police to detect illicit activities like smuggling and contraband. Notably contributed to the seizure of over $2 million worth of unauthorized goods in 2021.</w:t>
      </w:r>
    </w:p>
    <w:p>
      <w:pPr>
        <w:numPr>
          <w:ilvl w:val="0"/>
          <w:numId w:val="1002"/>
        </w:numPr>
        <w:pStyle w:val="Compact"/>
      </w:pPr>
      <w:r>
        <w:t xml:space="preserve">Provide guidance to new customs officers on procedures, risk assessment models, and ethical standards aligned with Brazil’s Customs Code (Lei nº 10.637/2003).</w:t>
      </w:r>
    </w:p>
    <w:bookmarkEnd w:id="23"/>
    <w:bookmarkStart w:id="24" w:name="customs-officer"/>
    <w:p>
      <w:pPr>
        <w:pStyle w:val="Heading4"/>
      </w:pPr>
      <w:r>
        <w:t xml:space="preserve">Customs Officer</w:t>
      </w:r>
    </w:p>
    <w:p>
      <w:pPr>
        <w:pStyle w:val="FirstParagraph"/>
      </w:pPr>
      <w:r>
        <w:rPr>
          <w:iCs/>
          <w:i/>
        </w:rPr>
        <w:t xml:space="preserve">Federal Revenue Service (Receita Federal), Rio de Janeiro, Brazil | July 2012 – December 2017</w:t>
      </w:r>
    </w:p>
    <w:p>
      <w:pPr>
        <w:numPr>
          <w:ilvl w:val="0"/>
          <w:numId w:val="1003"/>
        </w:numPr>
        <w:pStyle w:val="Compact"/>
      </w:pPr>
      <w:r>
        <w:t xml:space="preserve">Processed customs declarations for imports and exports, verifying compliance with the National Customs Code and tax requirements.</w:t>
      </w:r>
    </w:p>
    <w:p>
      <w:pPr>
        <w:numPr>
          <w:ilvl w:val="0"/>
          <w:numId w:val="1003"/>
        </w:numPr>
        <w:pStyle w:val="Compact"/>
      </w:pPr>
      <w:r>
        <w:t xml:space="preserve">Utilized advanced customs management systems like SISCOMEX to streamline operations and reduce processing times by 15% during peak seasons.</w:t>
      </w:r>
    </w:p>
    <w:p>
      <w:pPr>
        <w:numPr>
          <w:ilvl w:val="0"/>
          <w:numId w:val="1003"/>
        </w:numPr>
        <w:pStyle w:val="Compact"/>
      </w:pPr>
      <w:r>
        <w:t xml:space="preserve">Participated in cross-border initiatives between Brazil and neighboring countries, ensuring alignment with Mercosur regulations. This included training sessions for international traders on Rio de Janeiro’s customs procedures.</w:t>
      </w:r>
    </w:p>
    <w:p>
      <w:pPr>
        <w:numPr>
          <w:ilvl w:val="0"/>
          <w:numId w:val="1003"/>
        </w:numPr>
        <w:pStyle w:val="Compact"/>
      </w:pPr>
      <w:r>
        <w:t xml:space="preserve">Contributed to the development of a risk-assessment framework that improved the detection of non-compliant shipments by 20%.</w:t>
      </w:r>
    </w:p>
    <w:bookmarkEnd w:id="24"/>
    <w:bookmarkEnd w:id="25"/>
    <w:bookmarkStart w:id="26" w:name="skills"/>
    <w:p>
      <w:pPr>
        <w:pStyle w:val="Heading3"/>
      </w:pPr>
      <w:r>
        <w:t xml:space="preserve">Skills</w:t>
      </w:r>
    </w:p>
    <w:p>
      <w:pPr>
        <w:numPr>
          <w:ilvl w:val="0"/>
          <w:numId w:val="1004"/>
        </w:numPr>
        <w:pStyle w:val="Compact"/>
      </w:pPr>
      <w:r>
        <w:rPr>
          <w:bCs/>
          <w:b/>
        </w:rPr>
        <w:t xml:space="preserve">Legal Expertise:</w:t>
      </w:r>
      <w:r>
        <w:t xml:space="preserve"> </w:t>
      </w:r>
      <w:r>
        <w:t xml:space="preserve">Deep knowledge of Brazil’s Customs Code, Tax Code (CTN), and international trade agreements such as Mercosur and the Andean Community.</w:t>
      </w:r>
    </w:p>
    <w:p>
      <w:pPr>
        <w:numPr>
          <w:ilvl w:val="0"/>
          <w:numId w:val="1004"/>
        </w:numPr>
        <w:pStyle w:val="Compact"/>
      </w:pPr>
      <w:r>
        <w:rPr>
          <w:bCs/>
          <w:b/>
        </w:rPr>
        <w:t xml:space="preserve">Technical Proficiency:</w:t>
      </w:r>
      <w:r>
        <w:t xml:space="preserve"> </w:t>
      </w:r>
      <w:r>
        <w:t xml:space="preserve">Advanced skills in using customs software (e.g., SISCOMEX) and data analysis tools to track shipments and identify anomalies.</w:t>
      </w:r>
    </w:p>
    <w:p>
      <w:pPr>
        <w:numPr>
          <w:ilvl w:val="0"/>
          <w:numId w:val="1004"/>
        </w:numPr>
        <w:pStyle w:val="Compact"/>
      </w:pPr>
      <w:r>
        <w:rPr>
          <w:bCs/>
          <w:b/>
        </w:rPr>
        <w:t xml:space="preserve">Communication:</w:t>
      </w:r>
      <w:r>
        <w:t xml:space="preserve"> </w:t>
      </w:r>
      <w:r>
        <w:t xml:space="preserve">Strong negotiation and interpersonal skills for interacting with importers, exporters, and foreign authorities in Rio de Janeiro.</w:t>
      </w:r>
    </w:p>
    <w:p>
      <w:pPr>
        <w:numPr>
          <w:ilvl w:val="0"/>
          <w:numId w:val="1004"/>
        </w:numPr>
        <w:pStyle w:val="Compact"/>
      </w:pPr>
      <w:r>
        <w:rPr>
          <w:bCs/>
          <w:b/>
        </w:rPr>
        <w:t xml:space="preserve">Languages:</w:t>
      </w:r>
      <w:r>
        <w:t xml:space="preserve"> </w:t>
      </w:r>
      <w:r>
        <w:t xml:space="preserve">Fluency in Portuguese (native), English (professional), and basic Spanish for regional trade interactions.</w:t>
      </w:r>
    </w:p>
    <w:bookmarkEnd w:id="26"/>
    <w:bookmarkStart w:id="27" w:name="certifications"/>
    <w:p>
      <w:pPr>
        <w:pStyle w:val="Heading3"/>
      </w:pPr>
      <w:r>
        <w:t xml:space="preserve">Certifications</w:t>
      </w:r>
    </w:p>
    <w:p>
      <w:pPr>
        <w:numPr>
          <w:ilvl w:val="0"/>
          <w:numId w:val="1005"/>
        </w:numPr>
        <w:pStyle w:val="Compact"/>
      </w:pPr>
      <w:r>
        <w:rPr>
          <w:bCs/>
          <w:b/>
        </w:rPr>
        <w:t xml:space="preserve">Customs Broker Certification</w:t>
      </w:r>
      <w:r>
        <w:t xml:space="preserve">, Brazilian Customs Association (ABRAF), 2017</w:t>
      </w:r>
    </w:p>
    <w:p>
      <w:pPr>
        <w:numPr>
          <w:ilvl w:val="0"/>
          <w:numId w:val="1005"/>
        </w:numPr>
        <w:pStyle w:val="Compact"/>
      </w:pPr>
      <w:r>
        <w:rPr>
          <w:bCs/>
          <w:b/>
        </w:rPr>
        <w:t xml:space="preserve">Advanced Risk Management in Customs Operations</w:t>
      </w:r>
      <w:r>
        <w:t xml:space="preserve">, International Chamber of Commerce (ICC), 2019</w:t>
      </w:r>
    </w:p>
    <w:p>
      <w:pPr>
        <w:numPr>
          <w:ilvl w:val="0"/>
          <w:numId w:val="1005"/>
        </w:numPr>
        <w:pStyle w:val="Compact"/>
      </w:pPr>
      <w:r>
        <w:rPr>
          <w:bCs/>
          <w:b/>
        </w:rPr>
        <w:t xml:space="preserve">Certified Compliance Officer (CCO)</w:t>
      </w:r>
      <w:r>
        <w:t xml:space="preserve">, Global Compliance Institute, 2021</w:t>
      </w:r>
    </w:p>
    <w:bookmarkEnd w:id="27"/>
    <w:bookmarkStart w:id="28" w:name="professional-affiliations"/>
    <w:p>
      <w:pPr>
        <w:pStyle w:val="Heading3"/>
      </w:pPr>
      <w:r>
        <w:t xml:space="preserve">Professional Affiliations</w:t>
      </w:r>
    </w:p>
    <w:p>
      <w:pPr>
        <w:numPr>
          <w:ilvl w:val="0"/>
          <w:numId w:val="1006"/>
        </w:numPr>
        <w:pStyle w:val="Compact"/>
      </w:pPr>
      <w:r>
        <w:t xml:space="preserve">Member, Brazilian Association of Customs Officers (ABRAFO), since 2015.</w:t>
      </w:r>
    </w:p>
    <w:p>
      <w:pPr>
        <w:numPr>
          <w:ilvl w:val="0"/>
          <w:numId w:val="1006"/>
        </w:numPr>
        <w:pStyle w:val="Compact"/>
      </w:pPr>
      <w:r>
        <w:t xml:space="preserve">Volunteer, Rio de Janeiro Chamber of Commerce, assisting in customs training for small businesses.</w:t>
      </w:r>
    </w:p>
    <w:bookmarkEnd w:id="28"/>
    <w:bookmarkStart w:id="29" w:name="references"/>
    <w:p>
      <w:pPr>
        <w:pStyle w:val="Heading3"/>
      </w:pPr>
      <w:r>
        <w:t xml:space="preserve">References</w:t>
      </w:r>
    </w:p>
    <w:p>
      <w:pPr>
        <w:pStyle w:val="FirstParagraph"/>
      </w:pPr>
      <w:r>
        <w:t xml:space="preserve">Available upon request. References include supervisors from the Federal Revenue Service in Rio de Janeiro and colleagues who have collaborated on international trade projects.</w:t>
      </w:r>
    </w:p>
    <w:bookmarkEnd w:id="29"/>
    <w:p>
      <w:pPr>
        <w:pStyle w:val="BodyText"/>
      </w:pPr>
      <w:r>
        <w:t xml:space="preserve">This Curriculum Vitae is tailored for the role of Customs Officer in Brazil, with a focus on operations in Rio de Janeiro. It highlights expertise in customs enforcement, legal compliance, and trade facilitation within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dc:title>
  <dc:creator/>
  <dc:language>en</dc:language>
  <cp:keywords/>
  <dcterms:created xsi:type="dcterms:W3CDTF">2026-07-25T07:01:37Z</dcterms:created>
  <dcterms:modified xsi:type="dcterms:W3CDTF">2026-07-25T07:01:37Z</dcterms:modified>
</cp:coreProperties>
</file>

<file path=docProps/custom.xml><?xml version="1.0" encoding="utf-8"?>
<Properties xmlns="http://schemas.openxmlformats.org/officeDocument/2006/custom-properties" xmlns:vt="http://schemas.openxmlformats.org/officeDocument/2006/docPropsVTypes"/>
</file>