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bookmarkStart w:id="31" w:name="customs-officer-morocco-casablanca"/>
    <w:p>
      <w:pPr>
        <w:pStyle w:val="Heading2"/>
      </w:pPr>
      <w:r>
        <w:t xml:space="preserve">Customs Officer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Ben Youssef</w:t>
      </w:r>
    </w:p>
    <w:p>
      <w:pPr>
        <w:pStyle w:val="BodyText"/>
      </w:pPr>
      <w:r>
        <w:rPr>
          <w:bCs/>
          <w:b/>
        </w:rPr>
        <w:t xml:space="preserve">Email:</w:t>
      </w:r>
      <w:r>
        <w:t xml:space="preserve"> </w:t>
      </w:r>
      <w:r>
        <w:t xml:space="preserve">ahmed.benyoussef@customs.ma</w:t>
      </w:r>
    </w:p>
    <w:p>
      <w:pPr>
        <w:pStyle w:val="BodyText"/>
      </w:pPr>
      <w:r>
        <w:rPr>
          <w:bCs/>
          <w:b/>
        </w:rPr>
        <w:t xml:space="preserve">Phone:</w:t>
      </w:r>
      <w:r>
        <w:t xml:space="preserve"> </w:t>
      </w:r>
      <w:r>
        <w:t xml:space="preserve">+212 6 12 34 56 78</w:t>
      </w:r>
    </w:p>
    <w:p>
      <w:pPr>
        <w:pStyle w:val="BodyText"/>
      </w:pPr>
      <w:r>
        <w:rPr>
          <w:bCs/>
          <w:b/>
        </w:rPr>
        <w:t xml:space="preserve">Address:</w:t>
      </w:r>
      <w:r>
        <w:t xml:space="preserve"> </w:t>
      </w:r>
      <w:r>
        <w:t xml:space="preserve">Casablanca, Morocco (Hay Mohammadi District)</w:t>
      </w:r>
    </w:p>
    <w:bookmarkEnd w:id="20"/>
    <w:bookmarkStart w:id="21" w:name="professional-summary"/>
    <w:p>
      <w:pPr>
        <w:pStyle w:val="Heading3"/>
      </w:pPr>
      <w:r>
        <w:t xml:space="preserve">Professional Summary</w:t>
      </w:r>
    </w:p>
    <w:p>
      <w:pPr>
        <w:pStyle w:val="FirstParagraph"/>
      </w:pPr>
      <w:r>
        <w:t xml:space="preserve">A dedicated and experienced Customs Officer with over a decade of expertise in enforcing customs regulations, facilitating international trade, and ensuring compliance with Moroccan laws. Specialized in operations at the Port of Casablanca, one of Morocco’s busiest maritime hubs, where I have consistently contributed to streamlined border management and secure cargo inspections. Proficient in leveraging advanced technologies and international frameworks to enhance efficiency while maintaining strict adherence to customs protocols. Committed to upholding the integrity of Morocco’s customs system in Casablanca and fostering collaboration between local authorities and global trade partners.</w:t>
      </w:r>
    </w:p>
    <w:bookmarkEnd w:id="21"/>
    <w:bookmarkStart w:id="22" w:name="education"/>
    <w:p>
      <w:pPr>
        <w:pStyle w:val="Heading3"/>
      </w:pPr>
      <w:r>
        <w:t xml:space="preserve">Education</w:t>
      </w:r>
    </w:p>
    <w:p>
      <w:pPr>
        <w:pStyle w:val="FirstParagraph"/>
      </w:pPr>
      <w:r>
        <w:rPr>
          <w:bCs/>
          <w:b/>
        </w:rPr>
        <w:t xml:space="preserve">Bachelor of Laws (LL.B.)</w:t>
      </w:r>
      <w:r>
        <w:br/>
      </w:r>
      <w:r>
        <w:t xml:space="preserve">University Hassan II, Casablanca, Morocco</w:t>
      </w:r>
      <w:r>
        <w:br/>
      </w:r>
      <w:r>
        <w:t xml:space="preserve">Graduated: June 2010</w:t>
      </w:r>
    </w:p>
    <w:p>
      <w:pPr>
        <w:pStyle w:val="BodyText"/>
      </w:pPr>
      <w:r>
        <w:rPr>
          <w:bCs/>
          <w:b/>
        </w:rPr>
        <w:t xml:space="preserve">Certificate in Customs Administration and Trade Compliance</w:t>
      </w:r>
      <w:r>
        <w:br/>
      </w:r>
      <w:r>
        <w:t xml:space="preserve">Moroccan Customs Authority (DGCC), Casablanca</w:t>
      </w:r>
      <w:r>
        <w:br/>
      </w:r>
      <w:r>
        <w:t xml:space="preserve">Completed: December 2013</w:t>
      </w:r>
    </w:p>
    <w:p>
      <w:pPr>
        <w:pStyle w:val="BodyText"/>
      </w:pPr>
      <w:r>
        <w:rPr>
          <w:bCs/>
          <w:b/>
        </w:rPr>
        <w:t xml:space="preserve">Master’s Degree in International Economics</w:t>
      </w:r>
      <w:r>
        <w:br/>
      </w:r>
      <w:r>
        <w:t xml:space="preserve">École Supérieure de Commerce de Casablanca, Morocco</w:t>
      </w:r>
      <w:r>
        <w:br/>
      </w:r>
      <w:r>
        <w:t xml:space="preserve">Graduated: June 2015</w:t>
      </w:r>
    </w:p>
    <w:bookmarkEnd w:id="22"/>
    <w:bookmarkStart w:id="26" w:name="professional-experience"/>
    <w:p>
      <w:pPr>
        <w:pStyle w:val="Heading3"/>
      </w:pPr>
      <w:r>
        <w:t xml:space="preserve">Professional Experience</w:t>
      </w:r>
    </w:p>
    <w:bookmarkStart w:id="23" w:name="senior-customs-officer"/>
    <w:p>
      <w:pPr>
        <w:pStyle w:val="Heading4"/>
      </w:pPr>
      <w:r>
        <w:t xml:space="preserve">Senior Customs Officer</w:t>
      </w:r>
    </w:p>
    <w:p>
      <w:pPr>
        <w:pStyle w:val="FirstParagraph"/>
      </w:pPr>
      <w:r>
        <w:rPr>
          <w:bCs/>
          <w:b/>
        </w:rPr>
        <w:t xml:space="preserve">Directorate General of Customs and Excise (DGCC)</w:t>
      </w:r>
      <w:r>
        <w:br/>
      </w:r>
      <w:r>
        <w:t xml:space="preserve">Casablanca, Morocco</w:t>
      </w:r>
      <w:r>
        <w:br/>
      </w:r>
      <w:r>
        <w:t xml:space="preserve">January 2018 – Present</w:t>
      </w:r>
    </w:p>
    <w:p>
      <w:pPr>
        <w:numPr>
          <w:ilvl w:val="0"/>
          <w:numId w:val="1001"/>
        </w:numPr>
        <w:pStyle w:val="Compact"/>
      </w:pPr>
      <w:r>
        <w:t xml:space="preserve">Supervise customs operations at the Port of Casablanca, ensuring compliance with Moroccan and international trade regulations.</w:t>
      </w:r>
    </w:p>
    <w:p>
      <w:pPr>
        <w:numPr>
          <w:ilvl w:val="0"/>
          <w:numId w:val="1001"/>
        </w:numPr>
        <w:pStyle w:val="Compact"/>
      </w:pPr>
      <w:r>
        <w:t xml:space="preserve">Conduct risk assessments for high-value cargo and implement targeted inspections to prevent smuggling and illegal imports.</w:t>
      </w:r>
    </w:p>
    <w:p>
      <w:pPr>
        <w:numPr>
          <w:ilvl w:val="0"/>
          <w:numId w:val="1001"/>
        </w:numPr>
        <w:pStyle w:val="Compact"/>
      </w:pPr>
      <w:r>
        <w:t xml:space="preserve">Collaborate with border agencies, such as the Royal Gendarmerie and Morocco’s National Security Directorate, to enhance cross-border security in Casablanca.</w:t>
      </w:r>
    </w:p>
    <w:p>
      <w:pPr>
        <w:numPr>
          <w:ilvl w:val="0"/>
          <w:numId w:val="1001"/>
        </w:numPr>
        <w:pStyle w:val="Compact"/>
      </w:pPr>
      <w:r>
        <w:t xml:space="preserve">Train junior customs officers on advanced inspection techniques, digital customs platforms (e.g., SAD-C), and the use of X-ray scanners for cargo verification.</w:t>
      </w:r>
    </w:p>
    <w:p>
      <w:pPr>
        <w:numPr>
          <w:ilvl w:val="0"/>
          <w:numId w:val="1001"/>
        </w:numPr>
        <w:pStyle w:val="Compact"/>
      </w:pPr>
      <w:r>
        <w:t xml:space="preserve">Participate in regional workshops organized by the African Union and the Arab Customs Union to align Casablanca’s customs protocols with global standards.</w:t>
      </w:r>
    </w:p>
    <w:bookmarkEnd w:id="23"/>
    <w:bookmarkStart w:id="24" w:name="customs-officer"/>
    <w:p>
      <w:pPr>
        <w:pStyle w:val="Heading4"/>
      </w:pPr>
      <w:r>
        <w:t xml:space="preserve">Customs Officer</w:t>
      </w:r>
    </w:p>
    <w:p>
      <w:pPr>
        <w:pStyle w:val="FirstParagraph"/>
      </w:pPr>
      <w:r>
        <w:rPr>
          <w:bCs/>
          <w:b/>
        </w:rPr>
        <w:t xml:space="preserve">Directorate General of Customs and Excise (DGCC)</w:t>
      </w:r>
      <w:r>
        <w:br/>
      </w:r>
      <w:r>
        <w:t xml:space="preserve">Casablanca, Morocco</w:t>
      </w:r>
      <w:r>
        <w:br/>
      </w:r>
      <w:r>
        <w:t xml:space="preserve">July 2013 – December 2017</w:t>
      </w:r>
    </w:p>
    <w:p>
      <w:pPr>
        <w:numPr>
          <w:ilvl w:val="0"/>
          <w:numId w:val="1002"/>
        </w:numPr>
        <w:pStyle w:val="Compact"/>
      </w:pPr>
      <w:r>
        <w:t xml:space="preserve">Managed daily customs clearance processes for importers and exporters in Casablanca’s industrial zones, reducing processing times by 15% through process optimization.</w:t>
      </w:r>
    </w:p>
    <w:p>
      <w:pPr>
        <w:numPr>
          <w:ilvl w:val="0"/>
          <w:numId w:val="1002"/>
        </w:numPr>
        <w:pStyle w:val="Compact"/>
      </w:pPr>
      <w:r>
        <w:t xml:space="preserve">Ensured adherence to Morocco’s customs tariff codes and facilitated the movement of goods in compliance with WTO regulations.</w:t>
      </w:r>
    </w:p>
    <w:p>
      <w:pPr>
        <w:numPr>
          <w:ilvl w:val="0"/>
          <w:numId w:val="1002"/>
        </w:numPr>
        <w:pStyle w:val="Compact"/>
      </w:pPr>
      <w:r>
        <w:t xml:space="preserve">Conducted audits of commercial documents, including bills of lading and commercial invoices, to verify accuracy and prevent fraudulent activities.</w:t>
      </w:r>
    </w:p>
    <w:p>
      <w:pPr>
        <w:numPr>
          <w:ilvl w:val="0"/>
          <w:numId w:val="1002"/>
        </w:numPr>
        <w:pStyle w:val="Compact"/>
      </w:pPr>
      <w:r>
        <w:t xml:space="preserve">Acted as a liaison between importers/exporters and customs authorities, resolving disputes related to classification or duty calculations in Morocco Casablanca.</w:t>
      </w:r>
    </w:p>
    <w:p>
      <w:pPr>
        <w:numPr>
          <w:ilvl w:val="0"/>
          <w:numId w:val="1002"/>
        </w:numPr>
        <w:pStyle w:val="Compact"/>
      </w:pPr>
      <w:r>
        <w:t xml:space="preserve">Utilized the National Customs Information System (SIC) to monitor cargo movements and generate real-time reports for senior management.</w:t>
      </w:r>
    </w:p>
    <w:bookmarkEnd w:id="24"/>
    <w:bookmarkStart w:id="25" w:name="internship-customs-inspector"/>
    <w:p>
      <w:pPr>
        <w:pStyle w:val="Heading4"/>
      </w:pPr>
      <w:r>
        <w:t xml:space="preserve">Internship: Customs Inspector</w:t>
      </w:r>
    </w:p>
    <w:p>
      <w:pPr>
        <w:pStyle w:val="FirstParagraph"/>
      </w:pPr>
      <w:r>
        <w:rPr>
          <w:bCs/>
          <w:b/>
        </w:rPr>
        <w:t xml:space="preserve">Port of Casablanca, Morocco</w:t>
      </w:r>
      <w:r>
        <w:br/>
      </w:r>
      <w:r>
        <w:t xml:space="preserve">June 2010 – August 2010</w:t>
      </w:r>
    </w:p>
    <w:p>
      <w:pPr>
        <w:numPr>
          <w:ilvl w:val="0"/>
          <w:numId w:val="1003"/>
        </w:numPr>
        <w:pStyle w:val="Compact"/>
      </w:pPr>
      <w:r>
        <w:t xml:space="preserve">Gained hands-on experience in cargo inspection, document verification, and the use of customs databases in Morocco’s largest port.</w:t>
      </w:r>
    </w:p>
    <w:p>
      <w:pPr>
        <w:numPr>
          <w:ilvl w:val="0"/>
          <w:numId w:val="1003"/>
        </w:numPr>
        <w:pStyle w:val="Compact"/>
      </w:pPr>
      <w:r>
        <w:t xml:space="preserve">Supported senior officers in identifying discrepancies between declared and actual cargo contents, contributing to the seizure of contraband items.</w:t>
      </w:r>
    </w:p>
    <w:bookmarkEnd w:id="25"/>
    <w:bookmarkEnd w:id="26"/>
    <w:bookmarkStart w:id="27" w:name="key-skills"/>
    <w:p>
      <w:pPr>
        <w:pStyle w:val="Heading3"/>
      </w:pPr>
      <w:r>
        <w:t xml:space="preserve">Key Skills</w:t>
      </w:r>
    </w:p>
    <w:p>
      <w:pPr>
        <w:numPr>
          <w:ilvl w:val="0"/>
          <w:numId w:val="1004"/>
        </w:numPr>
        <w:pStyle w:val="Compact"/>
      </w:pPr>
      <w:r>
        <w:rPr>
          <w:bCs/>
          <w:b/>
        </w:rPr>
        <w:t xml:space="preserve">Customs Regulations:</w:t>
      </w:r>
      <w:r>
        <w:t xml:space="preserve"> </w:t>
      </w:r>
      <w:r>
        <w:t xml:space="preserve">In-depth knowledge of Morocco’s customs laws, including the General Customs Code and the Arab Customs Union framework.</w:t>
      </w:r>
    </w:p>
    <w:p>
      <w:pPr>
        <w:numPr>
          <w:ilvl w:val="0"/>
          <w:numId w:val="1004"/>
        </w:numPr>
        <w:pStyle w:val="Compact"/>
      </w:pPr>
      <w:r>
        <w:rPr>
          <w:bCs/>
          <w:b/>
        </w:rPr>
        <w:t xml:space="preserve">Risk Management:</w:t>
      </w:r>
      <w:r>
        <w:t xml:space="preserve"> </w:t>
      </w:r>
      <w:r>
        <w:t xml:space="preserve">Expertise in identifying high-risk shipments and implementing preventive measures in Casablanca’s dynamic trade environment.</w:t>
      </w:r>
    </w:p>
    <w:p>
      <w:pPr>
        <w:numPr>
          <w:ilvl w:val="0"/>
          <w:numId w:val="1004"/>
        </w:numPr>
        <w:pStyle w:val="Compact"/>
      </w:pPr>
      <w:r>
        <w:rPr>
          <w:bCs/>
          <w:b/>
        </w:rPr>
        <w:t xml:space="preserve">Technology Proficiency:</w:t>
      </w:r>
      <w:r>
        <w:t xml:space="preserve"> </w:t>
      </w:r>
      <w:r>
        <w:t xml:space="preserve">Skilled in using customs software (e.g., SAD-C, WCO e-Customs) and advanced scanning equipment for cargo inspection.</w:t>
      </w:r>
    </w:p>
    <w:p>
      <w:pPr>
        <w:numPr>
          <w:ilvl w:val="0"/>
          <w:numId w:val="1004"/>
        </w:numPr>
        <w:pStyle w:val="Compact"/>
      </w:pPr>
      <w:r>
        <w:rPr>
          <w:bCs/>
          <w:b/>
        </w:rPr>
        <w:t xml:space="preserve">Communication:</w:t>
      </w:r>
      <w:r>
        <w:t xml:space="preserve"> </w:t>
      </w:r>
      <w:r>
        <w:t xml:space="preserve">Strong negotiation and mediation skills to resolve conflicts between stakeholders in Morocco Casablanca’s trade sector.</w:t>
      </w:r>
    </w:p>
    <w:p>
      <w:pPr>
        <w:numPr>
          <w:ilvl w:val="0"/>
          <w:numId w:val="1004"/>
        </w:numPr>
        <w:pStyle w:val="Compact"/>
      </w:pPr>
      <w:r>
        <w:rPr>
          <w:bCs/>
          <w:b/>
        </w:rPr>
        <w:t xml:space="preserve">Languages:</w:t>
      </w:r>
      <w:r>
        <w:t xml:space="preserve"> </w:t>
      </w:r>
      <w:r>
        <w:t xml:space="preserve">Fluent in Arabic, French, and English; proficient in understanding technical trade terminology in multiple languages.</w:t>
      </w:r>
    </w:p>
    <w:bookmarkEnd w:id="27"/>
    <w:bookmarkStart w:id="28" w:name="certifications"/>
    <w:p>
      <w:pPr>
        <w:pStyle w:val="Heading3"/>
      </w:pPr>
      <w:r>
        <w:t xml:space="preserve">Certifications</w:t>
      </w:r>
    </w:p>
    <w:p>
      <w:pPr>
        <w:numPr>
          <w:ilvl w:val="0"/>
          <w:numId w:val="1005"/>
        </w:numPr>
        <w:pStyle w:val="Compact"/>
      </w:pPr>
      <w:r>
        <w:t xml:space="preserve">Certificate in Customs Compliance (WCO), 2016</w:t>
      </w:r>
    </w:p>
    <w:p>
      <w:pPr>
        <w:numPr>
          <w:ilvl w:val="0"/>
          <w:numId w:val="1005"/>
        </w:numPr>
        <w:pStyle w:val="Compact"/>
      </w:pPr>
      <w:r>
        <w:t xml:space="preserve">Advanced Training in Counterfeiting and Piracy Prevention, DGCC, 2019</w:t>
      </w:r>
    </w:p>
    <w:p>
      <w:pPr>
        <w:numPr>
          <w:ilvl w:val="0"/>
          <w:numId w:val="1005"/>
        </w:numPr>
        <w:pStyle w:val="Compact"/>
      </w:pPr>
      <w:r>
        <w:t xml:space="preserve">Microsoft Office Specialist (Excel, Access, and PowerPoint), 2014</w:t>
      </w:r>
    </w:p>
    <w:bookmarkEnd w:id="28"/>
    <w:bookmarkStart w:id="29" w:name="professional-affiliations"/>
    <w:p>
      <w:pPr>
        <w:pStyle w:val="Heading3"/>
      </w:pPr>
      <w:r>
        <w:t xml:space="preserve">Professional Affiliations</w:t>
      </w:r>
    </w:p>
    <w:p>
      <w:pPr>
        <w:numPr>
          <w:ilvl w:val="0"/>
          <w:numId w:val="1006"/>
        </w:numPr>
        <w:pStyle w:val="Compact"/>
      </w:pPr>
      <w:r>
        <w:t xml:space="preserve">Member, Moroccan Customs Association (AMC), since 2015</w:t>
      </w:r>
    </w:p>
    <w:p>
      <w:pPr>
        <w:numPr>
          <w:ilvl w:val="0"/>
          <w:numId w:val="1006"/>
        </w:numPr>
        <w:pStyle w:val="Compact"/>
      </w:pPr>
      <w:r>
        <w:t xml:space="preserve">Participant in the World Customs Organization (WCO) regional seminars on trade facilitation in North Africa</w:t>
      </w:r>
    </w:p>
    <w:bookmarkEnd w:id="29"/>
    <w:bookmarkStart w:id="30" w:name="references"/>
    <w:p>
      <w:pPr>
        <w:pStyle w:val="Heading3"/>
      </w:pPr>
      <w:r>
        <w:t xml:space="preserve">References</w:t>
      </w:r>
    </w:p>
    <w:p>
      <w:pPr>
        <w:pStyle w:val="FirstParagraph"/>
      </w:pPr>
      <w:r>
        <w:t xml:space="preserve">Available upon request. Contact: ahmed.benyoussef@customs.ma</w:t>
      </w:r>
    </w:p>
    <w:bookmarkEnd w:id="30"/>
    <w:p>
      <w:pPr>
        <w:pStyle w:val="BodyText"/>
      </w:pPr>
      <w:r>
        <w:t xml:space="preserve">This Curriculum Vitae is tailored for a Customs Officer role in Morocco Casablanca, emphasizing expertise in customs operations, compliance with Moroccan regulations, and contributions to the country’s trade infrastructure.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Morocco Casablanca</dc:title>
  <dc:creator/>
  <dc:language>en</dc:language>
  <cp:keywords/>
  <dcterms:created xsi:type="dcterms:W3CDTF">2025-12-03T07:14:24Z</dcterms:created>
  <dcterms:modified xsi:type="dcterms:W3CDTF">2025-12-03T07:14:24Z</dcterms:modified>
</cp:coreProperties>
</file>

<file path=docProps/custom.xml><?xml version="1.0" encoding="utf-8"?>
<Properties xmlns="http://schemas.openxmlformats.org/officeDocument/2006/custom-properties" xmlns:vt="http://schemas.openxmlformats.org/officeDocument/2006/docPropsVTypes"/>
</file>