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1" w:name="curriculum-vitae"/>
    <w:p>
      <w:pPr>
        <w:pStyle w:val="Heading1"/>
      </w:pPr>
      <w:r>
        <w:t xml:space="preserve">Curriculum Vitae</w:t>
      </w:r>
    </w:p>
    <w:bookmarkStart w:id="20" w:name="rajesh-kumar-thapa"/>
    <w:p>
      <w:pPr>
        <w:pStyle w:val="Heading2"/>
      </w:pPr>
      <w:r>
        <w:t xml:space="preserve">Rajesh Kumar Thapa</w:t>
      </w:r>
    </w:p>
    <w:p>
      <w:pPr>
        <w:pStyle w:val="FirstParagraph"/>
      </w:pPr>
      <w:r>
        <w:rPr>
          <w:bCs/>
          <w:b/>
        </w:rPr>
        <w:t xml:space="preserve">Address:</w:t>
      </w:r>
      <w:r>
        <w:t xml:space="preserve"> </w:t>
      </w:r>
      <w:r>
        <w:t xml:space="preserve">Kathmandu, Nepal</w:t>
      </w:r>
      <w:r>
        <w:br/>
      </w:r>
      <w:r>
        <w:rPr>
          <w:bCs/>
          <w:b/>
        </w:rPr>
        <w:t xml:space="preserve">Email:</w:t>
      </w:r>
      <w:r>
        <w:t xml:space="preserve"> </w:t>
      </w:r>
      <w:r>
        <w:t xml:space="preserve">rajesh.thapa@example.com</w:t>
      </w:r>
      <w:r>
        <w:br/>
      </w:r>
      <w:r>
        <w:rPr>
          <w:bCs/>
          <w:b/>
        </w:rPr>
        <w:t xml:space="preserve">Phone:</w:t>
      </w:r>
      <w:r>
        <w:t xml:space="preserve"> </w:t>
      </w:r>
      <w:r>
        <w:t xml:space="preserve">+977 9812345678</w:t>
      </w:r>
      <w:r>
        <w:br/>
      </w:r>
      <w:r>
        <w:rPr>
          <w:bCs/>
          <w:b/>
        </w:rPr>
        <w:t xml:space="preserve">Date of Birth:</w:t>
      </w:r>
      <w:r>
        <w:t xml:space="preserve"> </w:t>
      </w:r>
      <w:r>
        <w:t xml:space="preserve">April 5, 1985</w:t>
      </w:r>
    </w:p>
    <w:bookmarkEnd w:id="20"/>
    <w:bookmarkStart w:id="21" w:name="professional-summary"/>
    <w:p>
      <w:pPr>
        <w:pStyle w:val="Heading2"/>
      </w:pPr>
      <w:r>
        <w:t xml:space="preserve">Professional Summary</w:t>
      </w:r>
    </w:p>
    <w:p>
      <w:pPr>
        <w:pStyle w:val="FirstParagraph"/>
      </w:pPr>
      <w:r>
        <w:t xml:space="preserve">A dedicated and experienced Customs Officer with over a decade of service in Nepal Kathmandu. Specializing in customs operations, risk assessment, and import/export compliance. Committed to upholding national security, facilitating legitimate trade, and combating illicit activities such as smuggling and tax evasion. Proficient in navigating Nepal's customs regulations while maintaining a strong ethical foundation aligned with the principles of the Nepal Revenue Authority (NRA). This Curriculum Vitae reflects my qualifications and passion for contributing to the economic growth of Nepal through efficient customs management in Kathmandu.</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Tribhuvan University, Kathmandu, Nepal (2008-2011)</w:t>
      </w:r>
    </w:p>
    <w:p>
      <w:pPr>
        <w:numPr>
          <w:ilvl w:val="0"/>
          <w:numId w:val="1001"/>
        </w:numPr>
        <w:pStyle w:val="Compact"/>
      </w:pPr>
      <w:r>
        <w:rPr>
          <w:bCs/>
          <w:b/>
        </w:rPr>
        <w:t xml:space="preserve">Master of Business Administration (MBA)</w:t>
      </w:r>
      <w:r>
        <w:t xml:space="preserve">, Pokhara University, Nepal (2014-2016)</w:t>
      </w:r>
    </w:p>
    <w:p>
      <w:pPr>
        <w:numPr>
          <w:ilvl w:val="0"/>
          <w:numId w:val="1001"/>
        </w:numPr>
        <w:pStyle w:val="Compact"/>
      </w:pPr>
      <w:r>
        <w:rPr>
          <w:bCs/>
          <w:b/>
        </w:rPr>
        <w:t xml:space="preserve">Certificate in Customs Administration</w:t>
      </w:r>
      <w:r>
        <w:t xml:space="preserve">, World Customs Organization (WCO), Geneva, Switzerland (2019)</w:t>
      </w:r>
    </w:p>
    <w:bookmarkEnd w:id="22"/>
    <w:bookmarkStart w:id="25" w:name="work-experience"/>
    <w:p>
      <w:pPr>
        <w:pStyle w:val="Heading2"/>
      </w:pPr>
      <w:r>
        <w:t xml:space="preserve">Work Experience</w:t>
      </w:r>
    </w:p>
    <w:bookmarkStart w:id="23" w:name="customs-officer"/>
    <w:p>
      <w:pPr>
        <w:pStyle w:val="Heading3"/>
      </w:pPr>
      <w:r>
        <w:t xml:space="preserve">Customs Officer</w:t>
      </w:r>
    </w:p>
    <w:p>
      <w:pPr>
        <w:pStyle w:val="FirstParagraph"/>
      </w:pPr>
      <w:r>
        <w:rPr>
          <w:iCs/>
          <w:i/>
        </w:rPr>
        <w:t xml:space="preserve">Nepal Revenue Authority (NRA), Kathmandu, Nepal</w:t>
      </w:r>
      <w:r>
        <w:br/>
      </w:r>
      <w:r>
        <w:rPr>
          <w:bCs/>
          <w:b/>
        </w:rPr>
        <w:t xml:space="preserve">July 2015 – Present</w:t>
      </w:r>
    </w:p>
    <w:p>
      <w:pPr>
        <w:numPr>
          <w:ilvl w:val="0"/>
          <w:numId w:val="1002"/>
        </w:numPr>
        <w:pStyle w:val="Compact"/>
      </w:pPr>
      <w:r>
        <w:t xml:space="preserve">Overseeing the inspection and clearance of imported and exported goods at Kathmandu's main customs checkpoints, ensuring compliance with Nepal's customs laws and international trade agreements.</w:t>
      </w:r>
    </w:p>
    <w:p>
      <w:pPr>
        <w:numPr>
          <w:ilvl w:val="0"/>
          <w:numId w:val="1002"/>
        </w:numPr>
        <w:pStyle w:val="Compact"/>
      </w:pPr>
      <w:r>
        <w:t xml:space="preserve">Conducting risk assessments to identify potential smuggling activities, tax evasion, or violations of import/export regulations in Nepal Kathmandu.</w:t>
      </w:r>
    </w:p>
    <w:p>
      <w:pPr>
        <w:numPr>
          <w:ilvl w:val="0"/>
          <w:numId w:val="1002"/>
        </w:numPr>
        <w:pStyle w:val="Compact"/>
      </w:pPr>
      <w:r>
        <w:t xml:space="preserve">Collaborating with the Department of Immigration and other law enforcement agencies to enhance cross-border security and streamline trade processes.</w:t>
      </w:r>
    </w:p>
    <w:p>
      <w:pPr>
        <w:numPr>
          <w:ilvl w:val="0"/>
          <w:numId w:val="1002"/>
        </w:numPr>
        <w:pStyle w:val="Compact"/>
      </w:pPr>
      <w:r>
        <w:t xml:space="preserve">Training junior customs officers on the latest procedures for document verification, tariff classification, and anti-smuggling strategies specific to Nepal's trade landscape.</w:t>
      </w:r>
    </w:p>
    <w:p>
      <w:pPr>
        <w:numPr>
          <w:ilvl w:val="0"/>
          <w:numId w:val="1002"/>
        </w:numPr>
        <w:pStyle w:val="Compact"/>
      </w:pPr>
      <w:r>
        <w:t xml:space="preserve">Implementing digital systems for real-time tracking of cargo movements, reducing delays at Kathmandu's ports of entry and improving efficiency.</w:t>
      </w:r>
    </w:p>
    <w:bookmarkEnd w:id="23"/>
    <w:bookmarkStart w:id="24" w:name="assistant-customs-officer"/>
    <w:p>
      <w:pPr>
        <w:pStyle w:val="Heading3"/>
      </w:pPr>
      <w:r>
        <w:t xml:space="preserve">Assistant Customs Officer</w:t>
      </w:r>
    </w:p>
    <w:p>
      <w:pPr>
        <w:pStyle w:val="FirstParagraph"/>
      </w:pPr>
      <w:r>
        <w:rPr>
          <w:iCs/>
          <w:i/>
        </w:rPr>
        <w:t xml:space="preserve">Nepal Revenue Authority (NRA), Kathmandu, Nepal</w:t>
      </w:r>
      <w:r>
        <w:br/>
      </w:r>
      <w:r>
        <w:rPr>
          <w:bCs/>
          <w:b/>
        </w:rPr>
        <w:t xml:space="preserve">June 2012 – June 2015</w:t>
      </w:r>
    </w:p>
    <w:p>
      <w:pPr>
        <w:numPr>
          <w:ilvl w:val="0"/>
          <w:numId w:val="1003"/>
        </w:numPr>
        <w:pStyle w:val="Compact"/>
      </w:pPr>
      <w:r>
        <w:t xml:space="preserve">Assisted in processing customs declarations for both commercial and private imports/exports in Nepal Kathmandu.</w:t>
      </w:r>
    </w:p>
    <w:p>
      <w:pPr>
        <w:numPr>
          <w:ilvl w:val="0"/>
          <w:numId w:val="1003"/>
        </w:numPr>
        <w:pStyle w:val="Compact"/>
      </w:pPr>
      <w:r>
        <w:t xml:space="preserve">Provided guidance to traders and freight forwarders on documentation requirements, duties, and tax exemptions under Nepal's customs framework.</w:t>
      </w:r>
    </w:p>
    <w:p>
      <w:pPr>
        <w:numPr>
          <w:ilvl w:val="0"/>
          <w:numId w:val="1003"/>
        </w:numPr>
        <w:pStyle w:val="Compact"/>
      </w:pPr>
      <w:r>
        <w:t xml:space="preserve">Conducted regular audits of import records to ensure accuracy and compliance with the Customs Act 2058 (2001) of Nepal.</w:t>
      </w:r>
    </w:p>
    <w:p>
      <w:pPr>
        <w:numPr>
          <w:ilvl w:val="0"/>
          <w:numId w:val="1003"/>
        </w:numPr>
        <w:pStyle w:val="Compact"/>
      </w:pPr>
      <w:r>
        <w:t xml:space="preserve">Supported the development of a community outreach program in Kathmandu to educate local businesses on customs procedures and legal obligations.</w:t>
      </w:r>
    </w:p>
    <w:bookmarkEnd w:id="24"/>
    <w:bookmarkEnd w:id="25"/>
    <w:bookmarkStart w:id="26" w:name="skills"/>
    <w:p>
      <w:pPr>
        <w:pStyle w:val="Heading2"/>
      </w:pPr>
      <w:r>
        <w:t xml:space="preserve">Skills</w:t>
      </w:r>
    </w:p>
    <w:p>
      <w:pPr>
        <w:numPr>
          <w:ilvl w:val="0"/>
          <w:numId w:val="1004"/>
        </w:numPr>
        <w:pStyle w:val="Compact"/>
      </w:pPr>
      <w:r>
        <w:rPr>
          <w:bCs/>
          <w:b/>
        </w:rPr>
        <w:t xml:space="preserve">Customs Regulations:</w:t>
      </w:r>
      <w:r>
        <w:t xml:space="preserve"> </w:t>
      </w:r>
      <w:r>
        <w:t xml:space="preserve">In-depth knowledge of Nepal's Customs Act, Tariff Schedule, and international frameworks like the World Trade Organization (WTO) and Asia-Pacific Economic Cooperation (APEC).</w:t>
      </w:r>
    </w:p>
    <w:p>
      <w:pPr>
        <w:numPr>
          <w:ilvl w:val="0"/>
          <w:numId w:val="1004"/>
        </w:numPr>
        <w:pStyle w:val="Compact"/>
      </w:pPr>
      <w:r>
        <w:rPr>
          <w:bCs/>
          <w:b/>
        </w:rPr>
        <w:t xml:space="preserve">Risk Management:</w:t>
      </w:r>
      <w:r>
        <w:t xml:space="preserve"> </w:t>
      </w:r>
      <w:r>
        <w:t xml:space="preserve">Expertise in identifying high-risk shipments and implementing preventive measures to mitigate smuggling and fraud in Nepal Kathmandu.</w:t>
      </w:r>
    </w:p>
    <w:p>
      <w:pPr>
        <w:numPr>
          <w:ilvl w:val="0"/>
          <w:numId w:val="1004"/>
        </w:numPr>
        <w:pStyle w:val="Compact"/>
      </w:pPr>
      <w:r>
        <w:rPr>
          <w:bCs/>
          <w:b/>
        </w:rPr>
        <w:t xml:space="preserve">Technology Proficiency:</w:t>
      </w:r>
      <w:r>
        <w:t xml:space="preserve"> </w:t>
      </w:r>
      <w:r>
        <w:t xml:space="preserve">Skilled in using customs management software, such as the Integrated Customs Management System (ICMS), for data entry, reporting, and analysis.</w:t>
      </w:r>
    </w:p>
    <w:p>
      <w:pPr>
        <w:numPr>
          <w:ilvl w:val="0"/>
          <w:numId w:val="1004"/>
        </w:numPr>
        <w:pStyle w:val="Compact"/>
      </w:pPr>
      <w:r>
        <w:rPr>
          <w:bCs/>
          <w:b/>
        </w:rPr>
        <w:t xml:space="preserve">Languages:</w:t>
      </w:r>
      <w:r>
        <w:t xml:space="preserve"> </w:t>
      </w:r>
      <w:r>
        <w:t xml:space="preserve">Fluent in Nepali and English; basic understanding of Hindi and other regional languages commonly spoken in Nepal Kathmandu.</w:t>
      </w:r>
    </w:p>
    <w:p>
      <w:pPr>
        <w:numPr>
          <w:ilvl w:val="0"/>
          <w:numId w:val="1004"/>
        </w:numPr>
        <w:pStyle w:val="Compact"/>
      </w:pPr>
      <w:r>
        <w:rPr>
          <w:bCs/>
          <w:b/>
        </w:rPr>
        <w:t xml:space="preserve">Interpersonal Skills:</w:t>
      </w:r>
      <w:r>
        <w:t xml:space="preserve"> </w:t>
      </w:r>
      <w:r>
        <w:t xml:space="preserve">Strong communication abilities to engage with stakeholders, including traders, government officials, and international partners.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Customs Compliance Officer Certification</w:t>
      </w:r>
      <w:r>
        <w:t xml:space="preserve">, Nepal Customs Training Institute (2018)</w:t>
      </w:r>
    </w:p>
    <w:p>
      <w:pPr>
        <w:numPr>
          <w:ilvl w:val="0"/>
          <w:numId w:val="1005"/>
        </w:numPr>
        <w:pStyle w:val="Compact"/>
      </w:pPr>
      <w:r>
        <w:rPr>
          <w:bCs/>
          <w:b/>
        </w:rPr>
        <w:t xml:space="preserve">Anti-Smuggling Strategies Workshop</w:t>
      </w:r>
      <w:r>
        <w:t xml:space="preserve">, Kathmandu, Nepal (2020)</w:t>
      </w:r>
    </w:p>
    <w:p>
      <w:pPr>
        <w:numPr>
          <w:ilvl w:val="0"/>
          <w:numId w:val="1005"/>
        </w:numPr>
        <w:pStyle w:val="Compact"/>
      </w:pPr>
      <w:r>
        <w:rPr>
          <w:bCs/>
          <w:b/>
        </w:rPr>
        <w:t xml:space="preserve">Digital Customs Operations Training</w:t>
      </w:r>
      <w:r>
        <w:t xml:space="preserve">, World Customs Organization (WCO), Geneva, Switzerland (2019)</w:t>
      </w:r>
    </w:p>
    <w:p>
      <w:pPr>
        <w:numPr>
          <w:ilvl w:val="0"/>
          <w:numId w:val="1005"/>
        </w:numPr>
        <w:pStyle w:val="Compact"/>
      </w:pPr>
      <w:r>
        <w:rPr>
          <w:bCs/>
          <w:b/>
        </w:rPr>
        <w:t xml:space="preserve">Conflict Resolution and Negotiation Skills</w:t>
      </w:r>
      <w:r>
        <w:t xml:space="preserve">, Kathmandu Institute of Diplomacy and International Studies (2017)</w:t>
      </w:r>
    </w:p>
    <w:bookmarkEnd w:id="27"/>
    <w:bookmarkStart w:id="28" w:name="professional-affiliations"/>
    <w:p>
      <w:pPr>
        <w:pStyle w:val="Heading2"/>
      </w:pPr>
      <w:r>
        <w:t xml:space="preserve">Professional Affiliations</w:t>
      </w:r>
    </w:p>
    <w:p>
      <w:pPr>
        <w:numPr>
          <w:ilvl w:val="0"/>
          <w:numId w:val="1006"/>
        </w:numPr>
        <w:pStyle w:val="Compact"/>
      </w:pPr>
      <w:r>
        <w:t xml:space="preserve">Member, Nepal Customs Association (NCA)</w:t>
      </w:r>
    </w:p>
    <w:p>
      <w:pPr>
        <w:numPr>
          <w:ilvl w:val="0"/>
          <w:numId w:val="1006"/>
        </w:numPr>
        <w:pStyle w:val="Compact"/>
      </w:pPr>
      <w:r>
        <w:t xml:space="preserve">Volunteer, Kathmandu Chamber of Commerce and Industry (KCCI) for customs policy discussions</w:t>
      </w:r>
    </w:p>
    <w:bookmarkEnd w:id="28"/>
    <w:bookmarkStart w:id="29" w:name="languages"/>
    <w:p>
      <w:pPr>
        <w:pStyle w:val="Heading2"/>
      </w:pPr>
      <w:r>
        <w:t xml:space="preserve">Languages</w:t>
      </w:r>
    </w:p>
    <w:p>
      <w:pPr>
        <w:numPr>
          <w:ilvl w:val="0"/>
          <w:numId w:val="1007"/>
        </w:numPr>
        <w:pStyle w:val="Compact"/>
      </w:pPr>
      <w:r>
        <w:t xml:space="preserve">Nepali – Native</w:t>
      </w:r>
    </w:p>
    <w:p>
      <w:pPr>
        <w:numPr>
          <w:ilvl w:val="0"/>
          <w:numId w:val="1007"/>
        </w:numPr>
        <w:pStyle w:val="Compact"/>
      </w:pPr>
      <w:r>
        <w:t xml:space="preserve">English – Professional proficiency</w:t>
      </w:r>
    </w:p>
    <w:p>
      <w:pPr>
        <w:numPr>
          <w:ilvl w:val="0"/>
          <w:numId w:val="1007"/>
        </w:numPr>
        <w:pStyle w:val="Compact"/>
      </w:pPr>
      <w:r>
        <w:t xml:space="preserve">Hindi – Basic understanding</w:t>
      </w:r>
    </w:p>
    <w:bookmarkEnd w:id="29"/>
    <w:bookmarkStart w:id="30" w:name="references"/>
    <w:p>
      <w:pPr>
        <w:pStyle w:val="Heading2"/>
      </w:pPr>
      <w:r>
        <w:t xml:space="preserve">References</w:t>
      </w:r>
    </w:p>
    <w:p>
      <w:pPr>
        <w:pStyle w:val="FirstParagraph"/>
      </w:pPr>
      <w:r>
        <w:t xml:space="preserve">Available upon request. References include former supervisors at the Nepal Revenue Authority and colleagues in Nepal Kathmandu who can attest to my professional integrity and expertise as a Customs Officer.</w:t>
      </w:r>
    </w:p>
    <w:p>
      <w:pPr>
        <w:pStyle w:val="BodyText"/>
      </w:pPr>
      <w:r>
        <w:rPr>
          <w:iCs/>
          <w:i/>
        </w:rPr>
        <w:t xml:space="preserve">This Curriculum Vitae is tailored for a Customs Officer role in Nepal Kathmandu, emphasizing expertise in customs operations, compliance, and trade facilitation. It reflects my commitment to upholding the standards of the Nepal Revenue Authority while contributing to the economic development of Nepal through efficient and ethical customs management.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2025-12-02T10:42:05Z</dcterms:created>
  <dcterms:modified xsi:type="dcterms:W3CDTF">2025-12-02T10:42:05Z</dcterms:modified>
</cp:coreProperties>
</file>

<file path=docProps/custom.xml><?xml version="1.0" encoding="utf-8"?>
<Properties xmlns="http://schemas.openxmlformats.org/officeDocument/2006/custom-properties" xmlns:vt="http://schemas.openxmlformats.org/officeDocument/2006/docPropsVTypes"/>
</file>