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Nigeria</w:t>
      </w:r>
      <w:r>
        <w:t xml:space="preserve"> </w:t>
      </w:r>
      <w:r>
        <w:t xml:space="preserve">Abuja</w:t>
      </w:r>
    </w:p>
    <w:bookmarkStart w:id="31" w:name="curriculum-vitae"/>
    <w:p>
      <w:pPr>
        <w:pStyle w:val="Heading1"/>
      </w:pPr>
      <w:r>
        <w:t xml:space="preserve">Curriculum Vitae</w:t>
      </w:r>
    </w:p>
    <w:bookmarkStart w:id="30" w:name="customs-officer-nigeria-abuja"/>
    <w:p>
      <w:pPr>
        <w:pStyle w:val="Heading2"/>
      </w:pPr>
      <w:r>
        <w:t xml:space="preserve">Customs Officer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Adesuwa</w:t>
      </w:r>
    </w:p>
    <w:p>
      <w:pPr>
        <w:pStyle w:val="BodyText"/>
      </w:pPr>
      <w:r>
        <w:rPr>
          <w:bCs/>
          <w:b/>
        </w:rPr>
        <w:t xml:space="preserve">Email:</w:t>
      </w:r>
      <w:r>
        <w:t xml:space="preserve"> </w:t>
      </w:r>
      <w:r>
        <w:t xml:space="preserve">j.adesuwa@customs.gov.ng</w:t>
      </w:r>
    </w:p>
    <w:p>
      <w:pPr>
        <w:pStyle w:val="BodyText"/>
      </w:pPr>
      <w:r>
        <w:rPr>
          <w:bCs/>
          <w:b/>
        </w:rPr>
        <w:t xml:space="preserve">Phone:</w:t>
      </w:r>
      <w:r>
        <w:t xml:space="preserve"> </w:t>
      </w:r>
      <w:r>
        <w:t xml:space="preserve">+234 801 234 5678</w:t>
      </w:r>
    </w:p>
    <w:p>
      <w:pPr>
        <w:pStyle w:val="BodyText"/>
      </w:pPr>
      <w:r>
        <w:rPr>
          <w:bCs/>
          <w:b/>
        </w:rPr>
        <w:t xml:space="preserve">Address:</w:t>
      </w:r>
      <w:r>
        <w:t xml:space="preserve"> </w:t>
      </w:r>
      <w:r>
        <w:t xml:space="preserve">Plot 12, Mambila Street, Abuja, Nigeria</w:t>
      </w:r>
    </w:p>
    <w:bookmarkEnd w:id="20"/>
    <w:bookmarkStart w:id="21" w:name="professional-summary"/>
    <w:p>
      <w:pPr>
        <w:pStyle w:val="Heading3"/>
      </w:pPr>
      <w:r>
        <w:t xml:space="preserve">Professional Summary</w:t>
      </w:r>
    </w:p>
    <w:p>
      <w:pPr>
        <w:pStyle w:val="FirstParagraph"/>
      </w:pPr>
      <w:r>
        <w:t xml:space="preserve">I am a dedicated and experienced Customs Officer with over a decade of service in the Nigeria Customs Service (NCS), specializing in border security, trade compliance, and revenue collection. Based in Abuja, the political capital of Nigeria, I have played a pivotal role in enforcing customs regulations to ensure national security and economic growth. My expertise includes cargo inspection, risk assessment, and collaboration with local and international agencies to combat smuggling and illicit trade. I am committed to upholding the highest standards of integrity and professionalism while contributing to the efficient operation of Nigeria’s customs framework.</w:t>
      </w:r>
    </w:p>
    <w:bookmarkEnd w:id="21"/>
    <w:bookmarkStart w:id="22" w:name="education"/>
    <w:p>
      <w:pPr>
        <w:pStyle w:val="Heading3"/>
      </w:pPr>
      <w:r>
        <w:t xml:space="preserve">Education</w:t>
      </w:r>
    </w:p>
    <w:p>
      <w:pPr>
        <w:numPr>
          <w:ilvl w:val="0"/>
          <w:numId w:val="1001"/>
        </w:numPr>
        <w:pStyle w:val="Compact"/>
      </w:pPr>
      <w:r>
        <w:rPr>
          <w:bCs/>
          <w:b/>
        </w:rPr>
        <w:t xml:space="preserve">Bachelor of Science (B.Sc.) in Law</w:t>
      </w:r>
      <w:r>
        <w:t xml:space="preserve"> </w:t>
      </w:r>
      <w:r>
        <w:t xml:space="preserve">| University of Abuja, Nigeria (2008–2012)</w:t>
      </w:r>
    </w:p>
    <w:p>
      <w:pPr>
        <w:numPr>
          <w:ilvl w:val="0"/>
          <w:numId w:val="1001"/>
        </w:numPr>
        <w:pStyle w:val="Compact"/>
      </w:pPr>
      <w:r>
        <w:rPr>
          <w:bCs/>
          <w:b/>
        </w:rPr>
        <w:t xml:space="preserve">Certificate in Customs Administration</w:t>
      </w:r>
      <w:r>
        <w:t xml:space="preserve"> </w:t>
      </w:r>
      <w:r>
        <w:t xml:space="preserve">| National School of Revenue (NSR), Lagos, Nigeria (2013)</w:t>
      </w:r>
    </w:p>
    <w:p>
      <w:pPr>
        <w:numPr>
          <w:ilvl w:val="0"/>
          <w:numId w:val="1001"/>
        </w:numPr>
        <w:pStyle w:val="Compact"/>
      </w:pPr>
      <w:r>
        <w:rPr>
          <w:bCs/>
          <w:b/>
        </w:rPr>
        <w:t xml:space="preserve">Diploma in International Trade Law</w:t>
      </w:r>
      <w:r>
        <w:t xml:space="preserve"> </w:t>
      </w:r>
      <w:r>
        <w:t xml:space="preserve">| Nigerian Institute of International Affairs, Abuja (2015)</w:t>
      </w:r>
    </w:p>
    <w:p>
      <w:pPr>
        <w:numPr>
          <w:ilvl w:val="0"/>
          <w:numId w:val="1001"/>
        </w:numPr>
        <w:pStyle w:val="Compact"/>
      </w:pPr>
      <w:r>
        <w:rPr>
          <w:bCs/>
          <w:b/>
        </w:rPr>
        <w:t xml:space="preserve">Certification in Customs Risk Management</w:t>
      </w:r>
      <w:r>
        <w:t xml:space="preserve"> </w:t>
      </w:r>
      <w:r>
        <w:t xml:space="preserve">| World Customs Organization (WCO) e-learning program (2017)</w:t>
      </w:r>
    </w:p>
    <w:bookmarkEnd w:id="22"/>
    <w:bookmarkStart w:id="25" w:name="work-experience"/>
    <w:p>
      <w:pPr>
        <w:pStyle w:val="Heading3"/>
      </w:pPr>
      <w:r>
        <w:t xml:space="preserve">Work Experience</w:t>
      </w:r>
    </w:p>
    <w:bookmarkStart w:id="23" w:name="X4fbfb5737cf1ca1a6c6d651eb6e16947d11e9e3"/>
    <w:p>
      <w:pPr>
        <w:pStyle w:val="Heading4"/>
      </w:pPr>
      <w:r>
        <w:rPr>
          <w:bCs/>
          <w:b/>
        </w:rPr>
        <w:t xml:space="preserve">Customs Officer, Nigeria Customs Service (NCS)</w:t>
      </w:r>
    </w:p>
    <w:p>
      <w:pPr>
        <w:pStyle w:val="FirstParagraph"/>
      </w:pPr>
      <w:r>
        <w:rPr>
          <w:iCs/>
          <w:i/>
        </w:rPr>
        <w:t xml:space="preserve">Abuja, Nigeria | January 2015 – Present</w:t>
      </w:r>
    </w:p>
    <w:p>
      <w:pPr>
        <w:numPr>
          <w:ilvl w:val="0"/>
          <w:numId w:val="1002"/>
        </w:numPr>
        <w:pStyle w:val="Compact"/>
      </w:pPr>
      <w:r>
        <w:t xml:space="preserve">Supervise and coordinate customs operations at the Abuja International Airport and Land Ports of Entry to ensure compliance with Nigerian customs laws.</w:t>
      </w:r>
    </w:p>
    <w:p>
      <w:pPr>
        <w:numPr>
          <w:ilvl w:val="0"/>
          <w:numId w:val="1002"/>
        </w:numPr>
        <w:pStyle w:val="Compact"/>
      </w:pPr>
      <w:r>
        <w:t xml:space="preserve">Conduct thorough inspections of cargo, baggage, and vehicles to detect contraband, smuggling activities, and non-compliant shipments.</w:t>
      </w:r>
    </w:p>
    <w:p>
      <w:pPr>
        <w:numPr>
          <w:ilvl w:val="0"/>
          <w:numId w:val="1002"/>
        </w:numPr>
        <w:pStyle w:val="Compact"/>
      </w:pPr>
      <w:r>
        <w:t xml:space="preserve">Collaborate with the Federal Road Safety Corps (FRSC) and Nigeria Immigration Service (NIS) to enhance cross-border security in Abuja.</w:t>
      </w:r>
    </w:p>
    <w:p>
      <w:pPr>
        <w:numPr>
          <w:ilvl w:val="0"/>
          <w:numId w:val="1002"/>
        </w:numPr>
        <w:pStyle w:val="Compact"/>
      </w:pPr>
      <w:r>
        <w:t xml:space="preserve">Utilize advanced customs software such as C-Log and NCS e-Declaration System to streamline documentation and reduce processing times.</w:t>
      </w:r>
    </w:p>
    <w:p>
      <w:pPr>
        <w:numPr>
          <w:ilvl w:val="0"/>
          <w:numId w:val="1002"/>
        </w:numPr>
        <w:pStyle w:val="Compact"/>
      </w:pPr>
      <w:r>
        <w:t xml:space="preserve">Provide training sessions for junior officers on emerging threats, including drug trafficking, illegal wildlife trade, and counterfeit goods.</w:t>
      </w:r>
    </w:p>
    <w:p>
      <w:pPr>
        <w:numPr>
          <w:ilvl w:val="0"/>
          <w:numId w:val="1002"/>
        </w:numPr>
        <w:pStyle w:val="Compact"/>
      </w:pPr>
      <w:r>
        <w:t xml:space="preserve">Lead investigations into suspicious transactions and contribute to the development of risk assessment frameworks tailored for Abuja’s strategic location.</w:t>
      </w:r>
    </w:p>
    <w:bookmarkEnd w:id="23"/>
    <w:bookmarkStart w:id="24" w:name="assistant-customs-officer"/>
    <w:p>
      <w:pPr>
        <w:pStyle w:val="Heading4"/>
      </w:pPr>
      <w:r>
        <w:rPr>
          <w:bCs/>
          <w:b/>
        </w:rPr>
        <w:t xml:space="preserve">Assistant Customs Officer</w:t>
      </w:r>
    </w:p>
    <w:p>
      <w:pPr>
        <w:pStyle w:val="FirstParagraph"/>
      </w:pPr>
      <w:r>
        <w:rPr>
          <w:iCs/>
          <w:i/>
        </w:rPr>
        <w:t xml:space="preserve">Nigeria Customs Service (NCS), Lagos, Nigeria | 2012–2015</w:t>
      </w:r>
    </w:p>
    <w:p>
      <w:pPr>
        <w:numPr>
          <w:ilvl w:val="0"/>
          <w:numId w:val="1003"/>
        </w:numPr>
        <w:pStyle w:val="Compact"/>
      </w:pPr>
      <w:r>
        <w:t xml:space="preserve">Assisted in the enforcement of customs regulations at the Port Harcourt and Lagos ports, gaining foundational experience in import/export procedures.</w:t>
      </w:r>
    </w:p>
    <w:p>
      <w:pPr>
        <w:numPr>
          <w:ilvl w:val="0"/>
          <w:numId w:val="1003"/>
        </w:numPr>
        <w:pStyle w:val="Compact"/>
      </w:pPr>
      <w:r>
        <w:t xml:space="preserve">Processed documentation for imports/exports, ensuring adherence to international trade agreements and Nigerian laws.</w:t>
      </w:r>
    </w:p>
    <w:p>
      <w:pPr>
        <w:numPr>
          <w:ilvl w:val="0"/>
          <w:numId w:val="1003"/>
        </w:numPr>
        <w:pStyle w:val="Compact"/>
      </w:pPr>
      <w:r>
        <w:t xml:space="preserve">Supported operations in identifying and seizing illicit goods, contributing to over ₦200 million in recovered revenue during the period.</w:t>
      </w:r>
    </w:p>
    <w:bookmarkEnd w:id="24"/>
    <w:bookmarkEnd w:id="25"/>
    <w:bookmarkStart w:id="26" w:name="skills"/>
    <w:p>
      <w:pPr>
        <w:pStyle w:val="Heading3"/>
      </w:pPr>
      <w:r>
        <w:t xml:space="preserve">Skills</w:t>
      </w:r>
    </w:p>
    <w:p>
      <w:pPr>
        <w:numPr>
          <w:ilvl w:val="0"/>
          <w:numId w:val="1004"/>
        </w:numPr>
        <w:pStyle w:val="Compact"/>
      </w:pPr>
      <w:r>
        <w:rPr>
          <w:bCs/>
          <w:b/>
        </w:rPr>
        <w:t xml:space="preserve">Customs Regulations:</w:t>
      </w:r>
      <w:r>
        <w:t xml:space="preserve"> </w:t>
      </w:r>
      <w:r>
        <w:t xml:space="preserve">Proficient in Nigerian Customs Act, Tariff Classification, and international trade protocols (e.g., WTO, ECOWAS).</w:t>
      </w:r>
    </w:p>
    <w:p>
      <w:pPr>
        <w:numPr>
          <w:ilvl w:val="0"/>
          <w:numId w:val="1004"/>
        </w:numPr>
        <w:pStyle w:val="Compact"/>
      </w:pPr>
      <w:r>
        <w:rPr>
          <w:bCs/>
          <w:b/>
        </w:rPr>
        <w:t xml:space="preserve">Inspection Techniques:</w:t>
      </w:r>
      <w:r>
        <w:t xml:space="preserve"> </w:t>
      </w:r>
      <w:r>
        <w:t xml:space="preserve">Skilled in using X-ray machines, metal detectors, and other inspection tools for cargo checks.</w:t>
      </w:r>
    </w:p>
    <w:p>
      <w:pPr>
        <w:numPr>
          <w:ilvl w:val="0"/>
          <w:numId w:val="1004"/>
        </w:numPr>
        <w:pStyle w:val="Compact"/>
      </w:pPr>
      <w:r>
        <w:rPr>
          <w:bCs/>
          <w:b/>
        </w:rPr>
        <w:t xml:space="preserve">Data Analysis:</w:t>
      </w:r>
      <w:r>
        <w:t xml:space="preserve"> </w:t>
      </w:r>
      <w:r>
        <w:t xml:space="preserve">Adept at interpreting customs data to identify patterns of non-compliance and smuggling routes.</w:t>
      </w:r>
    </w:p>
    <w:p>
      <w:pPr>
        <w:numPr>
          <w:ilvl w:val="0"/>
          <w:numId w:val="1004"/>
        </w:numPr>
        <w:pStyle w:val="Compact"/>
      </w:pPr>
      <w:r>
        <w:rPr>
          <w:bCs/>
          <w:b/>
        </w:rPr>
        <w:t xml:space="preserve">Cross-Border Collaboration:</w:t>
      </w:r>
      <w:r>
        <w:t xml:space="preserve"> </w:t>
      </w:r>
      <w:r>
        <w:t xml:space="preserve">Experience working with agencies like the Economic Community of West African States (ECOWAS) and Interpol on transnational cases.</w:t>
      </w:r>
    </w:p>
    <w:p>
      <w:pPr>
        <w:numPr>
          <w:ilvl w:val="0"/>
          <w:numId w:val="1004"/>
        </w:numPr>
        <w:pStyle w:val="Compact"/>
      </w:pPr>
      <w:r>
        <w:rPr>
          <w:bCs/>
          <w:b/>
        </w:rPr>
        <w:t xml:space="preserve">Languages:</w:t>
      </w:r>
      <w:r>
        <w:t xml:space="preserve"> </w:t>
      </w:r>
      <w:r>
        <w:t xml:space="preserve">Fluent in English, Hausa, and Yoruba, enabling effective communication in Abuja’s multicultural environment.</w:t>
      </w:r>
    </w:p>
    <w:p>
      <w:pPr>
        <w:numPr>
          <w:ilvl w:val="0"/>
          <w:numId w:val="1004"/>
        </w:numPr>
        <w:pStyle w:val="Compact"/>
      </w:pPr>
      <w:r>
        <w:rPr>
          <w:bCs/>
          <w:b/>
        </w:rPr>
        <w:t xml:space="preserve">Technology:</w:t>
      </w:r>
      <w:r>
        <w:t xml:space="preserve"> </w:t>
      </w:r>
      <w:r>
        <w:t xml:space="preserve">Familiar with NCS digital systems (e.g., e-Declaration Portal) and basic data management tools.</w:t>
      </w:r>
    </w:p>
    <w:bookmarkEnd w:id="26"/>
    <w:bookmarkStart w:id="27" w:name="professional-development"/>
    <w:p>
      <w:pPr>
        <w:pStyle w:val="Heading3"/>
      </w:pPr>
      <w:r>
        <w:t xml:space="preserve">Professional Development</w:t>
      </w:r>
    </w:p>
    <w:p>
      <w:pPr>
        <w:numPr>
          <w:ilvl w:val="0"/>
          <w:numId w:val="1005"/>
        </w:numPr>
        <w:pStyle w:val="Compact"/>
      </w:pPr>
      <w:r>
        <w:rPr>
          <w:bCs/>
          <w:b/>
        </w:rPr>
        <w:t xml:space="preserve">Anti-Smuggling Workshop</w:t>
      </w:r>
      <w:r>
        <w:t xml:space="preserve"> </w:t>
      </w:r>
      <w:r>
        <w:t xml:space="preserve">| National School of Revenue (NSR), Abuja (2019)</w:t>
      </w:r>
    </w:p>
    <w:p>
      <w:pPr>
        <w:numPr>
          <w:ilvl w:val="0"/>
          <w:numId w:val="1005"/>
        </w:numPr>
        <w:pStyle w:val="Compact"/>
      </w:pPr>
      <w:r>
        <w:rPr>
          <w:bCs/>
          <w:b/>
        </w:rPr>
        <w:t xml:space="preserve">Certificate in Customs Compliance Management</w:t>
      </w:r>
      <w:r>
        <w:t xml:space="preserve"> </w:t>
      </w:r>
      <w:r>
        <w:t xml:space="preserve">| Nigerian Institute of Customs and Excise Management (NICE) (2018)</w:t>
      </w:r>
    </w:p>
    <w:p>
      <w:pPr>
        <w:numPr>
          <w:ilvl w:val="0"/>
          <w:numId w:val="1005"/>
        </w:numPr>
        <w:pStyle w:val="Compact"/>
      </w:pPr>
      <w:r>
        <w:rPr>
          <w:bCs/>
          <w:b/>
        </w:rPr>
        <w:t xml:space="preserve">Seminar on Cybercrime in Customs Operations</w:t>
      </w:r>
      <w:r>
        <w:t xml:space="preserve"> </w:t>
      </w:r>
      <w:r>
        <w:t xml:space="preserve">| Nigeria Police Force, Abuja (2021)</w:t>
      </w:r>
    </w:p>
    <w:bookmarkEnd w:id="27"/>
    <w:bookmarkStart w:id="28" w:name="achievements"/>
    <w:p>
      <w:pPr>
        <w:pStyle w:val="Heading3"/>
      </w:pPr>
      <w:r>
        <w:t xml:space="preserve">Achievements</w:t>
      </w:r>
    </w:p>
    <w:p>
      <w:pPr>
        <w:numPr>
          <w:ilvl w:val="0"/>
          <w:numId w:val="1006"/>
        </w:numPr>
        <w:pStyle w:val="Compact"/>
      </w:pPr>
      <w:r>
        <w:t xml:space="preserve">Recognized as "Outstanding Customs Officer" by the NCS in 2020 for exceptional performance in smuggling prevention.</w:t>
      </w:r>
    </w:p>
    <w:p>
      <w:pPr>
        <w:numPr>
          <w:ilvl w:val="0"/>
          <w:numId w:val="1006"/>
        </w:numPr>
        <w:pStyle w:val="Compact"/>
      </w:pPr>
      <w:r>
        <w:t xml:space="preserve">Contributed to a 15% increase in revenue collection at Abuja’s ports of entry through improved compliance checks (2019–2021).</w:t>
      </w:r>
    </w:p>
    <w:p>
      <w:pPr>
        <w:numPr>
          <w:ilvl w:val="0"/>
          <w:numId w:val="1006"/>
        </w:numPr>
        <w:pStyle w:val="Compact"/>
      </w:pPr>
      <w:r>
        <w:t xml:space="preserve">Played a key role in dismantling a major drug trafficking network operating through Abuja’s logistics hubs (2018).</w:t>
      </w:r>
    </w:p>
    <w:bookmarkEnd w:id="28"/>
    <w:bookmarkStart w:id="29" w:name="references"/>
    <w:p>
      <w:pPr>
        <w:pStyle w:val="Heading3"/>
      </w:pPr>
      <w:r>
        <w:t xml:space="preserve">References</w:t>
      </w:r>
    </w:p>
    <w:p>
      <w:pPr>
        <w:pStyle w:val="FirstParagraph"/>
      </w:pPr>
      <w:r>
        <w:t xml:space="preserve">Available upon request. References include current and former supervisors from the Nigeria Customs Service, as well as partners in inter-agency operations.</w:t>
      </w:r>
    </w:p>
    <w:bookmarkEnd w:id="29"/>
    <w:p>
      <w:pPr>
        <w:pStyle w:val="BodyText"/>
      </w:pPr>
      <w:r>
        <w:t xml:space="preserve">This Curriculum Vitae is tailored for a Customs Officer position in Nigeria Abuja, reflecting expertise in customs enforcement, border security, and trade compliance within the Nigerian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Nigeria Abuja</dc:title>
  <dc:creator/>
  <dc:language>en</dc:language>
  <cp:keywords/>
  <dcterms:created xsi:type="dcterms:W3CDTF">2026-07-28T16:08:30Z</dcterms:created>
  <dcterms:modified xsi:type="dcterms:W3CDTF">2026-07-28T16:08:30Z</dcterms:modified>
</cp:coreProperties>
</file>

<file path=docProps/custom.xml><?xml version="1.0" encoding="utf-8"?>
<Properties xmlns="http://schemas.openxmlformats.org/officeDocument/2006/custom-properties" xmlns:vt="http://schemas.openxmlformats.org/officeDocument/2006/docPropsVTypes"/>
</file>