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p>
      <w:pPr>
        <w:pStyle w:val="FirstParagraph"/>
      </w:pPr>
      <w:r>
        <w:rPr>
          <w:bCs/>
          <w:b/>
        </w:rPr>
        <w:t xml:space="preserve">Name:</w:t>
      </w:r>
      <w:r>
        <w:t xml:space="preserve"> </w:t>
      </w:r>
      <w:r>
        <w:t xml:space="preserve">Ahmed Mohammed Al-Khalidi</w:t>
      </w:r>
      <w:r>
        <w:br/>
      </w:r>
      <w:r>
        <w:rPr>
          <w:bCs/>
          <w:b/>
        </w:rPr>
        <w:t xml:space="preserve">Email:</w:t>
      </w:r>
      <w:r>
        <w:t xml:space="preserve"> </w:t>
      </w:r>
      <w:r>
        <w:t xml:space="preserve">ahmed.al_khalidi@qatar.com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experienced Customs Officer with over 10 years of expertise in import/export regulations, risk assessment, and border security. A strong advocate for efficient customs operations in Qatar Doha, committed to upholding national security while facilitating seamless trade. Proficient in navigating complex customs procedures, leveraging advanced technologies, and collaborating with international agencies. Aiming to contribute to the growth of Qatar's logistics sector by ensuring compliance with local and global standards.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Qatar Customs Authority (QCA)</w:t>
      </w:r>
      <w:r>
        <w:br/>
      </w:r>
      <w:r>
        <w:t xml:space="preserve">Doha, Qatar</w:t>
      </w:r>
      <w:r>
        <w:br/>
      </w:r>
      <w:r>
        <w:t xml:space="preserve">January 2018 – Present</w:t>
      </w:r>
    </w:p>
    <w:p>
      <w:pPr>
        <w:numPr>
          <w:ilvl w:val="0"/>
          <w:numId w:val="1001"/>
        </w:numPr>
        <w:pStyle w:val="Compact"/>
      </w:pPr>
      <w:r>
        <w:t xml:space="preserve">Overseeing the inspection and clearance of cargo, passengers, and vehicles at Hamad International Airport and Port of Doha.</w:t>
      </w:r>
    </w:p>
    <w:p>
      <w:pPr>
        <w:numPr>
          <w:ilvl w:val="0"/>
          <w:numId w:val="1001"/>
        </w:numPr>
        <w:pStyle w:val="Compact"/>
      </w:pPr>
      <w:r>
        <w:t xml:space="preserve">Implementing risk assessment strategies to identify contraband, illegal goods, and potential security threats in accordance with Qatar Doha's customs policies.</w:t>
      </w:r>
    </w:p>
    <w:p>
      <w:pPr>
        <w:numPr>
          <w:ilvl w:val="0"/>
          <w:numId w:val="1001"/>
        </w:numPr>
        <w:pStyle w:val="Compact"/>
      </w:pPr>
      <w:r>
        <w:t xml:space="preserve">Collaborating with interagency teams to streamline import/export processes, ensuring compliance with the Gulf Cooperation Council (GCC) regulations and international trade agreements.</w:t>
      </w:r>
    </w:p>
    <w:p>
      <w:pPr>
        <w:numPr>
          <w:ilvl w:val="0"/>
          <w:numId w:val="1001"/>
        </w:numPr>
        <w:pStyle w:val="Compact"/>
      </w:pPr>
      <w:r>
        <w:t xml:space="preserve">Providing guidance to traders and freight forwarders on customs documentation, tariffs, and procedural requirements specific to Qatar Doha.</w:t>
      </w:r>
    </w:p>
    <w:p>
      <w:pPr>
        <w:numPr>
          <w:ilvl w:val="0"/>
          <w:numId w:val="1001"/>
        </w:numPr>
        <w:pStyle w:val="Compact"/>
      </w:pPr>
      <w:r>
        <w:t xml:space="preserve">Utilizing advanced software systems such as the Qatar Customs Integrated System (QCIS) to monitor shipments, track compliance, and maintain accurate records.</w:t>
      </w:r>
    </w:p>
    <w:bookmarkEnd w:id="21"/>
    <w:bookmarkStart w:id="22" w:name="senior-customs-inspector"/>
    <w:p>
      <w:pPr>
        <w:pStyle w:val="Heading3"/>
      </w:pPr>
      <w:r>
        <w:t xml:space="preserve">Senior Customs Inspector</w:t>
      </w:r>
    </w:p>
    <w:p>
      <w:pPr>
        <w:pStyle w:val="FirstParagraph"/>
      </w:pPr>
      <w:r>
        <w:rPr>
          <w:bCs/>
          <w:b/>
        </w:rPr>
        <w:t xml:space="preserve">Qatar Ports Authority</w:t>
      </w:r>
      <w:r>
        <w:br/>
      </w:r>
      <w:r>
        <w:t xml:space="preserve">Doha, Qatar</w:t>
      </w:r>
      <w:r>
        <w:br/>
      </w:r>
      <w:r>
        <w:t xml:space="preserve">March 2015 – December 2017</w:t>
      </w:r>
    </w:p>
    <w:p>
      <w:pPr>
        <w:numPr>
          <w:ilvl w:val="0"/>
          <w:numId w:val="1002"/>
        </w:numPr>
        <w:pStyle w:val="Compact"/>
      </w:pPr>
      <w:r>
        <w:t xml:space="preserve">Leading a team of customs officers to inspect and process high-volume cargo shipments at the Port of Doha, ensuring adherence to national and international maritime trade regulations.</w:t>
      </w:r>
    </w:p>
    <w:p>
      <w:pPr>
        <w:numPr>
          <w:ilvl w:val="0"/>
          <w:numId w:val="1002"/>
        </w:numPr>
        <w:pStyle w:val="Compact"/>
      </w:pPr>
      <w:r>
        <w:t xml:space="preserve">Conducting audits on customs declarations and verifying the accuracy of import/export documentation to prevent fraud or non-compliance.</w:t>
      </w:r>
    </w:p>
    <w:p>
      <w:pPr>
        <w:numPr>
          <w:ilvl w:val="0"/>
          <w:numId w:val="1002"/>
        </w:numPr>
        <w:pStyle w:val="Compact"/>
      </w:pPr>
      <w:r>
        <w:t xml:space="preserve">Developing training programs for junior staff on advanced customs inspection techniques, including the use of X-ray scanners and canine units in Qatar Doha.</w:t>
      </w:r>
    </w:p>
    <w:p>
      <w:pPr>
        <w:numPr>
          <w:ilvl w:val="0"/>
          <w:numId w:val="1002"/>
        </w:numPr>
        <w:pStyle w:val="Compact"/>
      </w:pPr>
      <w:r>
        <w:t xml:space="preserve">Participating in cross-border collaborations with neighboring Gulf countries to enhance regional trade efficiency and security protocols.</w:t>
      </w:r>
    </w:p>
    <w:bookmarkEnd w:id="22"/>
    <w:bookmarkEnd w:id="23"/>
    <w:bookmarkStart w:id="26" w:name="education"/>
    <w:p>
      <w:pPr>
        <w:pStyle w:val="Heading2"/>
      </w:pPr>
      <w:r>
        <w:t xml:space="preserve">Education</w:t>
      </w:r>
    </w:p>
    <w:bookmarkStart w:id="24" w:name="X48198f63ab0891b6d8215975474246196234c2f"/>
    <w:p>
      <w:pPr>
        <w:pStyle w:val="Heading3"/>
      </w:pPr>
      <w:r>
        <w:t xml:space="preserve">Bachelor of Arts in International Relations</w:t>
      </w:r>
    </w:p>
    <w:p>
      <w:pPr>
        <w:pStyle w:val="FirstParagraph"/>
      </w:pPr>
      <w:r>
        <w:rPr>
          <w:bCs/>
          <w:b/>
        </w:rPr>
        <w:t xml:space="preserve">University of Doha for Science and Technology (UDST)</w:t>
      </w:r>
      <w:r>
        <w:br/>
      </w:r>
      <w:r>
        <w:t xml:space="preserve">Doha, Qatar</w:t>
      </w:r>
      <w:r>
        <w:br/>
      </w:r>
      <w:r>
        <w:t xml:space="preserve">Graduated: 2014</w:t>
      </w:r>
    </w:p>
    <w:bookmarkEnd w:id="24"/>
    <w:bookmarkStart w:id="25" w:name="Xc7c9458cc952c239de38ed6fe3c00c892d6df48"/>
    <w:p>
      <w:pPr>
        <w:pStyle w:val="Heading3"/>
      </w:pPr>
      <w:r>
        <w:t xml:space="preserve">Certification in Customs Compliance and Trade Regulations</w:t>
      </w:r>
    </w:p>
    <w:p>
      <w:pPr>
        <w:pStyle w:val="FirstParagraph"/>
      </w:pPr>
      <w:r>
        <w:rPr>
          <w:bCs/>
          <w:b/>
        </w:rPr>
        <w:t xml:space="preserve">World Customs Organization (WCO)</w:t>
      </w:r>
      <w:r>
        <w:br/>
      </w:r>
      <w:r>
        <w:t xml:space="preserve">Geneva, Switzerland</w:t>
      </w:r>
      <w:r>
        <w:br/>
      </w:r>
      <w:r>
        <w:t xml:space="preserve">Completed: 2016</w:t>
      </w:r>
    </w:p>
    <w:bookmarkEnd w:id="25"/>
    <w:bookmarkEnd w:id="26"/>
    <w:bookmarkStart w:id="27" w:name="skills"/>
    <w:p>
      <w:pPr>
        <w:pStyle w:val="Heading2"/>
      </w:pPr>
      <w:r>
        <w:t xml:space="preserve">Skills</w:t>
      </w:r>
    </w:p>
    <w:p>
      <w:pPr>
        <w:numPr>
          <w:ilvl w:val="0"/>
          <w:numId w:val="1003"/>
        </w:numPr>
        <w:pStyle w:val="Compact"/>
      </w:pPr>
      <w:r>
        <w:t xml:space="preserve">Expertise in customs regulations, including the Harmonized System (HS) coding and tariff classifications specific to Qatar Doha.</w:t>
      </w:r>
    </w:p>
    <w:p>
      <w:pPr>
        <w:numPr>
          <w:ilvl w:val="0"/>
          <w:numId w:val="1003"/>
        </w:numPr>
        <w:pStyle w:val="Compact"/>
      </w:pPr>
      <w:r>
        <w:t xml:space="preserve">Strong analytical skills for evaluating risks and ensuring compliance with Qatari laws such as the Customs Law No. 5 of 2016.</w:t>
      </w:r>
    </w:p>
    <w:p>
      <w:pPr>
        <w:numPr>
          <w:ilvl w:val="0"/>
          <w:numId w:val="1003"/>
        </w:numPr>
        <w:pStyle w:val="Compact"/>
      </w:pPr>
      <w:r>
        <w:t xml:space="preserve">Fluency in Arabic and English, with basic proficiency in French for international communication.</w:t>
      </w:r>
    </w:p>
    <w:p>
      <w:pPr>
        <w:numPr>
          <w:ilvl w:val="0"/>
          <w:numId w:val="1003"/>
        </w:numPr>
        <w:pStyle w:val="Compact"/>
      </w:pPr>
      <w:r>
        <w:t xml:space="preserve">Proficient in using customs software (e.g., QCIS) and Microsoft Office Suite for data management and reporting.</w:t>
      </w:r>
    </w:p>
    <w:p>
      <w:pPr>
        <w:numPr>
          <w:ilvl w:val="0"/>
          <w:numId w:val="1003"/>
        </w:numPr>
        <w:pStyle w:val="Compact"/>
      </w:pPr>
      <w:r>
        <w:t xml:space="preserve">Excellent interpersonal skills to engage with stakeholders, including traders, government agencies, and international partners.</w:t>
      </w:r>
    </w:p>
    <w:bookmarkEnd w:id="27"/>
    <w:bookmarkStart w:id="28" w:name="certifications"/>
    <w:p>
      <w:pPr>
        <w:pStyle w:val="Heading2"/>
      </w:pPr>
      <w:r>
        <w:t xml:space="preserve">Certifications</w:t>
      </w:r>
    </w:p>
    <w:p>
      <w:pPr>
        <w:numPr>
          <w:ilvl w:val="0"/>
          <w:numId w:val="1004"/>
        </w:numPr>
        <w:pStyle w:val="Compact"/>
      </w:pPr>
      <w:r>
        <w:t xml:space="preserve">Customs Broker Certification – Qatar Chamber of Commerce and Industry (2019)</w:t>
      </w:r>
    </w:p>
    <w:p>
      <w:pPr>
        <w:numPr>
          <w:ilvl w:val="0"/>
          <w:numId w:val="1004"/>
        </w:numPr>
        <w:pStyle w:val="Compact"/>
      </w:pPr>
      <w:r>
        <w:t xml:space="preserve">Security Awareness Training for Customs Officers – QCA (2020)</w:t>
      </w:r>
    </w:p>
    <w:p>
      <w:pPr>
        <w:numPr>
          <w:ilvl w:val="0"/>
          <w:numId w:val="1004"/>
        </w:numPr>
        <w:pStyle w:val="Compact"/>
      </w:pPr>
      <w:r>
        <w:t xml:space="preserve">Diploma in International Trade Law – International Institute for Sustainable Development (IISD) (2017)</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English (Fluent), French (Basic)</w:t>
      </w:r>
      <w:r>
        <w:br/>
      </w:r>
      <w:r>
        <w:rPr>
          <w:bCs/>
          <w:b/>
        </w:rPr>
        <w:t xml:space="preserve">Technical Skills:</w:t>
      </w:r>
      <w:r>
        <w:t xml:space="preserve"> </w:t>
      </w:r>
      <w:r>
        <w:t xml:space="preserve">Data entry, report generation, risk management tools</w:t>
      </w:r>
      <w:r>
        <w:br/>
      </w:r>
      <w:r>
        <w:rPr>
          <w:bCs/>
          <w:b/>
        </w:rPr>
        <w:t xml:space="preserve">Affiliations:</w:t>
      </w:r>
      <w:r>
        <w:t xml:space="preserve"> </w:t>
      </w:r>
      <w:r>
        <w:t xml:space="preserve">Member of the Qatar Customs Association and the International Chamber of Commerce</w:t>
      </w:r>
    </w:p>
    <w:bookmarkEnd w:id="29"/>
    <w:bookmarkStart w:id="30" w:name="references"/>
    <w:p>
      <w:pPr>
        <w:pStyle w:val="Heading2"/>
      </w:pPr>
      <w:r>
        <w:t xml:space="preserve">References</w:t>
      </w:r>
    </w:p>
    <w:p>
      <w:pPr>
        <w:pStyle w:val="FirstParagraph"/>
      </w:pPr>
      <w:r>
        <w:t xml:space="preserve">Available upon request. Contact: ahmed.al_khalidi@qatar.com</w:t>
      </w:r>
    </w:p>
    <w:p>
      <w:pPr>
        <w:pStyle w:val="BodyText"/>
      </w:pPr>
      <w:r>
        <w:rPr>
          <w:iCs/>
          <w:i/>
        </w:rPr>
        <w:t xml:space="preserve">This Curriculum Vitae is tailored for a Customs Officer position in Qatar Doha, emphasizing compliance with local regulations, cross-border trade efficiency, and the critical role of customs operations in Qatar's economic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2026-07-21T13:52:10Z</dcterms:created>
  <dcterms:modified xsi:type="dcterms:W3CDTF">2026-07-21T13:52:10Z</dcterms:modified>
</cp:coreProperties>
</file>

<file path=docProps/custom.xml><?xml version="1.0" encoding="utf-8"?>
<Properties xmlns="http://schemas.openxmlformats.org/officeDocument/2006/custom-properties" xmlns:vt="http://schemas.openxmlformats.org/officeDocument/2006/docPropsVTypes"/>
</file>