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customs-officer-singapore-singapore"/>
    <w:p>
      <w:pPr>
        <w:pStyle w:val="Heading2"/>
      </w:pPr>
      <w:r>
        <w:t xml:space="preserve">Customs Officer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[Your Residential Address, Singapore Singapore]</w:t>
      </w:r>
    </w:p>
    <w:bookmarkEnd w:id="20"/>
    <w:bookmarkStart w:id="21" w:name="professional-summary"/>
    <w:p>
      <w:pPr>
        <w:pStyle w:val="Heading3"/>
      </w:pPr>
      <w:r>
        <w:t xml:space="preserve">Professional Summary</w:t>
      </w:r>
    </w:p>
    <w:p>
      <w:pPr>
        <w:pStyle w:val="FirstParagraph"/>
      </w:pPr>
      <w:r>
        <w:t xml:space="preserve">A dedicated and detail-oriented Customs Officer with [X years] of experience in enforcing customs regulations, ensuring compliance with national and international trade laws, and safeguarding Singapore's borders. Proficient in conducting inspections, processing documentation, and utilizing advanced technologies to detect illicit goods. Committed to upholding the integrity of Singapore's customs framework while contributing to the nation's economic growth and security. Proven expertise in handling high-volume operations, resolving complex cases, and collaborating with cross-functional teams in Singapore Singapore.</w:t>
      </w:r>
    </w:p>
    <w:bookmarkEnd w:id="21"/>
    <w:bookmarkStart w:id="25" w:name="work-experience"/>
    <w:p>
      <w:pPr>
        <w:pStyle w:val="Heading3"/>
      </w:pPr>
      <w:r>
        <w:t xml:space="preserve">Work Experience</w:t>
      </w:r>
    </w:p>
    <w:bookmarkStart w:id="22" w:name="X1a4c7ac2351121d74ded9d3012259cb675fc38d"/>
    <w:p>
      <w:pPr>
        <w:pStyle w:val="Heading4"/>
      </w:pPr>
      <w:r>
        <w:t xml:space="preserve">Inland Revenue Authority of Singapore (IRAS) | Customs Officer</w:t>
      </w:r>
    </w:p>
    <w:p>
      <w:pPr>
        <w:pStyle w:val="FirstParagraph"/>
      </w:pPr>
      <w:r>
        <w:rPr>
          <w:bCs/>
          <w:b/>
        </w:rPr>
        <w:t xml:space="preserve">Duration:</w:t>
      </w:r>
      <w:r>
        <w:t xml:space="preserve"> </w:t>
      </w:r>
      <w:r>
        <w:t xml:space="preserve">[Start Date] – [End Date]</w:t>
      </w:r>
    </w:p>
    <w:p>
      <w:pPr>
        <w:numPr>
          <w:ilvl w:val="0"/>
          <w:numId w:val="1001"/>
        </w:numPr>
        <w:pStyle w:val="Compact"/>
      </w:pPr>
      <w:r>
        <w:t xml:space="preserve">Conducted routine and random inspections of cargo, passengers, and vehicles at major ports of entry in Singapore Singapore to ensure compliance with customs regulations.</w:t>
      </w:r>
    </w:p>
    <w:p>
      <w:pPr>
        <w:numPr>
          <w:ilvl w:val="0"/>
          <w:numId w:val="1001"/>
        </w:numPr>
        <w:pStyle w:val="Compact"/>
      </w:pPr>
      <w:r>
        <w:t xml:space="preserve">Processed and verified import/export documentation, including bills of lading, commercial invoices, and certificates of origin.</w:t>
      </w:r>
    </w:p>
    <w:p>
      <w:pPr>
        <w:numPr>
          <w:ilvl w:val="0"/>
          <w:numId w:val="1001"/>
        </w:numPr>
        <w:pStyle w:val="Compact"/>
      </w:pPr>
      <w:r>
        <w:t xml:space="preserve">Utilized advanced scanning systems (e.g., X-ray machines, radiation detectors) to detect prohibited or restricted items such as narcotics, counterfeit goods, and illegal contraband.</w:t>
      </w:r>
    </w:p>
    <w:p>
      <w:pPr>
        <w:numPr>
          <w:ilvl w:val="0"/>
          <w:numId w:val="1001"/>
        </w:numPr>
        <w:pStyle w:val="Compact"/>
      </w:pPr>
      <w:r>
        <w:t xml:space="preserve">Collaborated with law enforcement agencies to investigate smuggling activities and provide evidence for legal proceedings.</w:t>
      </w:r>
    </w:p>
    <w:p>
      <w:pPr>
        <w:numPr>
          <w:ilvl w:val="0"/>
          <w:numId w:val="1001"/>
        </w:numPr>
        <w:pStyle w:val="Compact"/>
      </w:pPr>
      <w:r>
        <w:t xml:space="preserve">Provided guidance to traders and importers on customs procedures, duty calculations, and compliance requirements in Singapore Singapore.</w:t>
      </w:r>
    </w:p>
    <w:bookmarkEnd w:id="22"/>
    <w:bookmarkStart w:id="23" w:name="X0a15bcaff71a178b02b8ba78983a284a55f4a64"/>
    <w:p>
      <w:pPr>
        <w:pStyle w:val="Heading4"/>
      </w:pPr>
      <w:r>
        <w:t xml:space="preserve">Customs &amp; Excise Department of Singapore | Junior Customs Officer</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Oversaw the clearance of goods at Changi Airport and Tuas Checkpoint, ensuring timely processing while maintaining strict adherence to customs protocols.</w:t>
      </w:r>
    </w:p>
    <w:p>
      <w:pPr>
        <w:numPr>
          <w:ilvl w:val="0"/>
          <w:numId w:val="1002"/>
        </w:numPr>
        <w:pStyle w:val="Compact"/>
      </w:pPr>
      <w:r>
        <w:t xml:space="preserve">Maintained accurate records of all transactions in the Singapore Customs Database System, contributing to real-time monitoring of trade activities.</w:t>
      </w:r>
    </w:p>
    <w:p>
      <w:pPr>
        <w:numPr>
          <w:ilvl w:val="0"/>
          <w:numId w:val="1002"/>
        </w:numPr>
        <w:pStyle w:val="Compact"/>
      </w:pPr>
      <w:r>
        <w:t xml:space="preserve">Conducted risk assessments for high-value shipments and implemented targeted inspection strategies to mitigate smuggling risks in Singapore Singapore.</w:t>
      </w:r>
    </w:p>
    <w:p>
      <w:pPr>
        <w:numPr>
          <w:ilvl w:val="0"/>
          <w:numId w:val="1002"/>
        </w:numPr>
        <w:pStyle w:val="Compact"/>
      </w:pPr>
      <w:r>
        <w:t xml:space="preserve">Assisted in the development of training modules for new customs officers, focusing on regional compliance standards and emerging threats.</w:t>
      </w:r>
    </w:p>
    <w:p>
      <w:pPr>
        <w:numPr>
          <w:ilvl w:val="0"/>
          <w:numId w:val="1002"/>
        </w:numPr>
        <w:pStyle w:val="Compact"/>
      </w:pPr>
      <w:r>
        <w:t xml:space="preserve">Represented Singapore in bilateral trade agreements, promoting transparency and efficiency in cross-border logistics.</w:t>
      </w:r>
    </w:p>
    <w:bookmarkEnd w:id="23"/>
    <w:bookmarkStart w:id="24" w:name="previous-employer-customs-inspector"/>
    <w:p>
      <w:pPr>
        <w:pStyle w:val="Heading4"/>
      </w:pPr>
      <w:r>
        <w:t xml:space="preserve">[Previous Employer] | Customs Inspector</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Managed a team of 10 officers to streamline customs operations during peak hours, reducing processing times by 15% in Singapore Singapore.</w:t>
      </w:r>
    </w:p>
    <w:p>
      <w:pPr>
        <w:numPr>
          <w:ilvl w:val="0"/>
          <w:numId w:val="1003"/>
        </w:numPr>
        <w:pStyle w:val="Compact"/>
      </w:pPr>
      <w:r>
        <w:t xml:space="preserve">Identified and intercepted over [X] cases of illegal imports, including counterfeit electronics and restricted pharmaceuticals.</w:t>
      </w:r>
    </w:p>
    <w:p>
      <w:pPr>
        <w:numPr>
          <w:ilvl w:val="0"/>
          <w:numId w:val="1003"/>
        </w:numPr>
        <w:pStyle w:val="Compact"/>
      </w:pPr>
      <w:r>
        <w:t xml:space="preserve">Provided training to stakeholders on the use of digital customs platforms such as the TradeNet system, enhancing operational efficiency.</w:t>
      </w:r>
    </w:p>
    <w:p>
      <w:pPr>
        <w:numPr>
          <w:ilvl w:val="0"/>
          <w:numId w:val="1003"/>
        </w:numPr>
        <w:pStyle w:val="Compact"/>
      </w:pPr>
      <w:r>
        <w:t xml:space="preserve">Participated in international seminars on customs modernization, sharing insights on Singapore's role as a global trade hub.</w:t>
      </w:r>
    </w:p>
    <w:bookmarkEnd w:id="24"/>
    <w:bookmarkEnd w:id="25"/>
    <w:bookmarkStart w:id="28" w:name="educational-background"/>
    <w:p>
      <w:pPr>
        <w:pStyle w:val="Heading3"/>
      </w:pPr>
      <w:r>
        <w:t xml:space="preserve">Educational Background</w:t>
      </w:r>
    </w:p>
    <w:bookmarkStart w:id="26" w:name="X1dc423a88d7b282cb198e7e4207094ff561ea04"/>
    <w:p>
      <w:pPr>
        <w:pStyle w:val="Heading4"/>
      </w:pPr>
      <w:r>
        <w:t xml:space="preserve">Bachelor of Science in Security and Risk Management</w:t>
      </w:r>
    </w:p>
    <w:p>
      <w:pPr>
        <w:pStyle w:val="FirstParagraph"/>
      </w:pPr>
      <w:r>
        <w:rPr>
          <w:bCs/>
          <w:b/>
        </w:rPr>
        <w:t xml:space="preserve">Institution:</w:t>
      </w:r>
      <w:r>
        <w:t xml:space="preserve"> </w:t>
      </w:r>
      <w:r>
        <w:t xml:space="preserve">[University Name], Singapore Singapore</w:t>
      </w:r>
    </w:p>
    <w:p>
      <w:pPr>
        <w:pStyle w:val="BodyText"/>
      </w:pPr>
      <w:r>
        <w:rPr>
          <w:bCs/>
          <w:b/>
        </w:rPr>
        <w:t xml:space="preserve">Graduation Date:</w:t>
      </w:r>
      <w:r>
        <w:t xml:space="preserve"> </w:t>
      </w:r>
      <w:r>
        <w:t xml:space="preserve">[Year]</w:t>
      </w:r>
    </w:p>
    <w:p>
      <w:pPr>
        <w:numPr>
          <w:ilvl w:val="0"/>
          <w:numId w:val="1004"/>
        </w:numPr>
        <w:pStyle w:val="Compact"/>
      </w:pPr>
      <w:r>
        <w:t xml:space="preserve">Courses: Customs Law, International Trade Regulations, Supply Chain Security, and Risk Assessment.</w:t>
      </w:r>
    </w:p>
    <w:p>
      <w:pPr>
        <w:numPr>
          <w:ilvl w:val="0"/>
          <w:numId w:val="1004"/>
        </w:numPr>
        <w:pStyle w:val="Compact"/>
      </w:pPr>
      <w:r>
        <w:t xml:space="preserve">Awarded the [Scholarship/Recognition Name] for academic excellence in risk management.</w:t>
      </w:r>
    </w:p>
    <w:bookmarkEnd w:id="26"/>
    <w:bookmarkStart w:id="27" w:name="X427b241ff2e39a9c49ab49a8821e7dca9dee970"/>
    <w:p>
      <w:pPr>
        <w:pStyle w:val="Heading4"/>
      </w:pPr>
      <w:r>
        <w:t xml:space="preserve">Postgraduate Certificate in Customs Administration</w:t>
      </w:r>
    </w:p>
    <w:p>
      <w:pPr>
        <w:pStyle w:val="FirstParagraph"/>
      </w:pPr>
      <w:r>
        <w:rPr>
          <w:bCs/>
          <w:b/>
        </w:rPr>
        <w:t xml:space="preserve">Institution:</w:t>
      </w:r>
      <w:r>
        <w:t xml:space="preserve"> </w:t>
      </w:r>
      <w:r>
        <w:t xml:space="preserve">[Institute Name], Singapore Singapore</w:t>
      </w:r>
    </w:p>
    <w:p>
      <w:pPr>
        <w:pStyle w:val="BodyText"/>
      </w:pPr>
      <w:r>
        <w:rPr>
          <w:bCs/>
          <w:b/>
        </w:rPr>
        <w:t xml:space="preserve">Completion Date:</w:t>
      </w:r>
      <w:r>
        <w:t xml:space="preserve"> </w:t>
      </w:r>
      <w:r>
        <w:t xml:space="preserve">[Year]</w:t>
      </w:r>
    </w:p>
    <w:p>
      <w:pPr>
        <w:numPr>
          <w:ilvl w:val="0"/>
          <w:numId w:val="1005"/>
        </w:numPr>
        <w:pStyle w:val="Compact"/>
      </w:pPr>
      <w:r>
        <w:t xml:space="preserve">Focused on advanced customs procedures, anti-smuggling strategies, and cross-border compliance frameworks.</w:t>
      </w:r>
    </w:p>
    <w:p>
      <w:pPr>
        <w:numPr>
          <w:ilvl w:val="0"/>
          <w:numId w:val="1005"/>
        </w:numPr>
        <w:pStyle w:val="Compact"/>
      </w:pPr>
      <w:r>
        <w:t xml:space="preserve">Completed a capstone project on "Enhancing Customs Efficiency in the Digital Age" tailored to Singapore's trade policies.</w:t>
      </w:r>
    </w:p>
    <w:bookmarkEnd w:id="27"/>
    <w:bookmarkEnd w:id="28"/>
    <w:bookmarkStart w:id="29" w:name="skills"/>
    <w:p>
      <w:pPr>
        <w:pStyle w:val="Heading3"/>
      </w:pPr>
      <w:r>
        <w:t xml:space="preserve">Skills</w:t>
      </w:r>
    </w:p>
    <w:p>
      <w:pPr>
        <w:numPr>
          <w:ilvl w:val="0"/>
          <w:numId w:val="1006"/>
        </w:numPr>
        <w:pStyle w:val="Compact"/>
      </w:pPr>
      <w:r>
        <w:rPr>
          <w:bCs/>
          <w:b/>
        </w:rPr>
        <w:t xml:space="preserve">Customs Compliance:</w:t>
      </w:r>
      <w:r>
        <w:t xml:space="preserve"> </w:t>
      </w:r>
      <w:r>
        <w:t xml:space="preserve">Expertise in enforcing regulations under the Customs Act, Tariff Act, and international treaties.</w:t>
      </w:r>
    </w:p>
    <w:p>
      <w:pPr>
        <w:numPr>
          <w:ilvl w:val="0"/>
          <w:numId w:val="1006"/>
        </w:numPr>
        <w:pStyle w:val="Compact"/>
      </w:pPr>
      <w:r>
        <w:rPr>
          <w:bCs/>
          <w:b/>
        </w:rPr>
        <w:t xml:space="preserve">Detection Techniques:</w:t>
      </w:r>
      <w:r>
        <w:t xml:space="preserve"> </w:t>
      </w:r>
      <w:r>
        <w:t xml:space="preserve">Proficient in using X-ray machines, drug detectors, and AI-powered analytics tools for risk assessment.</w:t>
      </w:r>
    </w:p>
    <w:p>
      <w:pPr>
        <w:numPr>
          <w:ilvl w:val="0"/>
          <w:numId w:val="1006"/>
        </w:numPr>
        <w:pStyle w:val="Compact"/>
      </w:pPr>
      <w:r>
        <w:rPr>
          <w:bCs/>
          <w:b/>
        </w:rPr>
        <w:t xml:space="preserve">Communication:</w:t>
      </w:r>
      <w:r>
        <w:t xml:space="preserve"> </w:t>
      </w:r>
      <w:r>
        <w:t xml:space="preserve">Strong verbal and written communication skills to interact with traders, law enforcement, and government officials in Singapore Singapore.</w:t>
      </w:r>
    </w:p>
    <w:p>
      <w:pPr>
        <w:numPr>
          <w:ilvl w:val="0"/>
          <w:numId w:val="1006"/>
        </w:numPr>
        <w:pStyle w:val="Compact"/>
      </w:pPr>
      <w:r>
        <w:rPr>
          <w:bCs/>
          <w:b/>
        </w:rPr>
        <w:t xml:space="preserve">Problem-Solving:</w:t>
      </w:r>
      <w:r>
        <w:t xml:space="preserve"> </w:t>
      </w:r>
      <w:r>
        <w:t xml:space="preserve">Adept at resolving complex customs disputes and optimizing operational workflows.</w:t>
      </w:r>
    </w:p>
    <w:p>
      <w:pPr>
        <w:numPr>
          <w:ilvl w:val="0"/>
          <w:numId w:val="1006"/>
        </w:numPr>
        <w:pStyle w:val="Compact"/>
      </w:pPr>
      <w:r>
        <w:rPr>
          <w:bCs/>
          <w:b/>
        </w:rPr>
        <w:t xml:space="preserve">Languages:</w:t>
      </w:r>
      <w:r>
        <w:t xml:space="preserve"> </w:t>
      </w:r>
      <w:r>
        <w:t xml:space="preserve">Fluent in English, Mandarin Chinese, and Malay (additional languages are a plus).</w:t>
      </w:r>
    </w:p>
    <w:bookmarkEnd w:id="29"/>
    <w:bookmarkStart w:id="30" w:name="certifications"/>
    <w:p>
      <w:pPr>
        <w:pStyle w:val="Heading3"/>
      </w:pPr>
      <w:r>
        <w:t xml:space="preserve">Certifications</w:t>
      </w:r>
    </w:p>
    <w:p>
      <w:pPr>
        <w:numPr>
          <w:ilvl w:val="0"/>
          <w:numId w:val="1007"/>
        </w:numPr>
        <w:pStyle w:val="Compact"/>
      </w:pPr>
      <w:r>
        <w:t xml:space="preserve">Customs Broker License – Inland Revenue Authority of Singapore (IRAS), [Year]</w:t>
      </w:r>
    </w:p>
    <w:p>
      <w:pPr>
        <w:numPr>
          <w:ilvl w:val="0"/>
          <w:numId w:val="1007"/>
        </w:numPr>
        <w:pStyle w:val="Compact"/>
      </w:pPr>
      <w:r>
        <w:t xml:space="preserve">Advanced Risk Assessment Certification – Singapore Customs Academy, [Year]</w:t>
      </w:r>
    </w:p>
    <w:p>
      <w:pPr>
        <w:numPr>
          <w:ilvl w:val="0"/>
          <w:numId w:val="1007"/>
        </w:numPr>
        <w:pStyle w:val="Compact"/>
      </w:pPr>
      <w:r>
        <w:t xml:space="preserve">International Trade Compliance Course – [Institution Name], [Year]</w:t>
      </w:r>
    </w:p>
    <w:bookmarkEnd w:id="30"/>
    <w:bookmarkStart w:id="31" w:name="professional-memberships"/>
    <w:p>
      <w:pPr>
        <w:pStyle w:val="Heading3"/>
      </w:pPr>
      <w:r>
        <w:t xml:space="preserve">Professional Memberships</w:t>
      </w:r>
    </w:p>
    <w:p>
      <w:pPr>
        <w:numPr>
          <w:ilvl w:val="0"/>
          <w:numId w:val="1008"/>
        </w:numPr>
        <w:pStyle w:val="Compact"/>
      </w:pPr>
      <w:r>
        <w:t xml:space="preserve">MEMBER, Singapore Customs Officers Association (SCOA)</w:t>
      </w:r>
    </w:p>
    <w:p>
      <w:pPr>
        <w:numPr>
          <w:ilvl w:val="0"/>
          <w:numId w:val="1008"/>
        </w:numPr>
        <w:pStyle w:val="Compact"/>
      </w:pPr>
      <w:r>
        <w:t xml:space="preserve">MEMBER, International Chamber of Commerce (ICC) – Customs and Trade Compliance Committee</w:t>
      </w:r>
    </w:p>
    <w:p>
      <w:pPr>
        <w:numPr>
          <w:ilvl w:val="0"/>
          <w:numId w:val="1008"/>
        </w:numPr>
        <w:pStyle w:val="Compact"/>
      </w:pPr>
      <w:r>
        <w:t xml:space="preserve">Volunteer, Singapore Economic Development Board (EDB) – Trade Security Initiatives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Note:</w:t>
      </w:r>
      <w:r>
        <w:t xml:space="preserve"> </w:t>
      </w:r>
      <w:r>
        <w:t xml:space="preserve">This Curriculum Vitae is tailored for a Customs Officer role in Singapore Singapore. All information reflects the individual's experience in enforcing customs regulations and contributing to Singapore's position as a global trade leader.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 Singapore Singapore</dc:title>
  <dc:creator/>
  <dc:language>en</dc:language>
  <cp:keywords/>
  <dcterms:created xsi:type="dcterms:W3CDTF">2025-12-10T11:19:30Z</dcterms:created>
  <dcterms:modified xsi:type="dcterms:W3CDTF">2025-12-10T11:19:30Z</dcterms:modified>
</cp:coreProperties>
</file>

<file path=docProps/custom.xml><?xml version="1.0" encoding="utf-8"?>
<Properties xmlns="http://schemas.openxmlformats.org/officeDocument/2006/custom-properties" xmlns:vt="http://schemas.openxmlformats.org/officeDocument/2006/docPropsVTypes"/>
</file>