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China</w:t>
      </w:r>
      <w:r>
        <w:t xml:space="preserve"> </w:t>
      </w:r>
      <w:r>
        <w:t xml:space="preserve">Shanghai</w:t>
      </w:r>
    </w:p>
    <w:bookmarkStart w:id="36" w:name="curriculum-vitae"/>
    <w:p>
      <w:pPr>
        <w:pStyle w:val="Heading1"/>
      </w:pPr>
      <w:r>
        <w:t xml:space="preserve">Curriculum Vitae</w:t>
      </w:r>
    </w:p>
    <w:bookmarkStart w:id="35" w:name="data-scientist-china-shanghai"/>
    <w:p>
      <w:pPr>
        <w:pStyle w:val="Heading2"/>
      </w:pPr>
      <w:r>
        <w:t xml:space="preserve">Data Scientist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liwei.datascientist@example.com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Pudong District, China</w:t>
      </w:r>
    </w:p>
    <w:bookmarkEnd w:id="20"/>
    <w:bookmarkStart w:id="21" w:name="professional-summary"/>
    <w:p>
      <w:pPr>
        <w:pStyle w:val="Heading3"/>
      </w:pPr>
      <w:r>
        <w:t xml:space="preserve">Professional Summary</w:t>
      </w:r>
    </w:p>
    <w:p>
      <w:pPr>
        <w:pStyle w:val="FirstParagraph"/>
      </w:pPr>
      <w:r>
        <w:t xml:space="preserve">A highly motivated Data Scientist with over 5 years of experience in leveraging advanced analytics, machine learning, and data-driven insights to solve complex business challenges. Specializing in the Chinese market, particularly in Shanghai, where I have developed expertise in handling large-scale datasets from e-commerce platforms like Alibaba and Tencent. Proficient in Python, R, and SQL, with a strong understanding of AI applications tailored for the unique demands of China’s tech ecosystem. Committed to delivering innovative solutions that align with global standards while respecting local regulations and cultural nuances.</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Shanghai Jiao Tong University, China</w:t>
      </w:r>
      <w:r>
        <w:br/>
      </w:r>
      <w:r>
        <w:t xml:space="preserve">2017 – 2019</w:t>
      </w:r>
    </w:p>
    <w:p>
      <w:pPr>
        <w:pStyle w:val="BodyText"/>
      </w:pPr>
      <w:r>
        <w:rPr>
          <w:bCs/>
          <w:b/>
        </w:rPr>
        <w:t xml:space="preserve">Bachelor of Engineering in Computer Science</w:t>
      </w:r>
      <w:r>
        <w:br/>
      </w:r>
      <w:r>
        <w:t xml:space="preserve">Tsinghua University, China</w:t>
      </w:r>
      <w:r>
        <w:br/>
      </w:r>
      <w:r>
        <w:t xml:space="preserve">2013 – 2017</w:t>
      </w:r>
    </w:p>
    <w:bookmarkEnd w:id="22"/>
    <w:bookmarkStart w:id="26" w:name="work-experience"/>
    <w:p>
      <w:pPr>
        <w:pStyle w:val="Heading3"/>
      </w:pPr>
      <w:r>
        <w:t xml:space="preserve">Work Experience</w:t>
      </w:r>
    </w:p>
    <w:bookmarkStart w:id="23" w:name="data-scientist-alibaba-cloud-shanghai"/>
    <w:p>
      <w:pPr>
        <w:pStyle w:val="Heading4"/>
      </w:pPr>
      <w:r>
        <w:t xml:space="preserve">Data Scientist | Alibaba Cloud, Shanghai</w:t>
      </w:r>
    </w:p>
    <w:p>
      <w:pPr>
        <w:pStyle w:val="FirstParagraph"/>
      </w:pPr>
      <w:r>
        <w:rPr>
          <w:iCs/>
          <w:i/>
        </w:rPr>
        <w:t xml:space="preserve">June 2021 – Present</w:t>
      </w:r>
    </w:p>
    <w:p>
      <w:pPr>
        <w:numPr>
          <w:ilvl w:val="0"/>
          <w:numId w:val="1001"/>
        </w:numPr>
        <w:pStyle w:val="Compact"/>
      </w:pPr>
      <w:r>
        <w:t xml:space="preserve">Developed machine learning models to optimize supply chain operations for Alibaba’s logistics network, reducing delivery times by 18% in the Shanghai region.</w:t>
      </w:r>
    </w:p>
    <w:p>
      <w:pPr>
        <w:numPr>
          <w:ilvl w:val="0"/>
          <w:numId w:val="1001"/>
        </w:numPr>
        <w:pStyle w:val="Compact"/>
      </w:pPr>
      <w:r>
        <w:t xml:space="preserve">Collaborated with cross-functional teams to analyze consumer behavior data from Tmall, identifying trends that informed targeted marketing campaigns.</w:t>
      </w:r>
    </w:p>
    <w:p>
      <w:pPr>
        <w:numPr>
          <w:ilvl w:val="0"/>
          <w:numId w:val="1001"/>
        </w:numPr>
        <w:pStyle w:val="Compact"/>
      </w:pPr>
      <w:r>
        <w:t xml:space="preserve">Implemented NLP solutions for customer service chatbots, improving response accuracy by 25% and enhancing user experience in China’s competitive e-commerce landscape.</w:t>
      </w:r>
    </w:p>
    <w:bookmarkEnd w:id="23"/>
    <w:bookmarkStart w:id="24" w:name="Xfcd9fb1cbd77ff2ec0877deb7253b96098c043b"/>
    <w:p>
      <w:pPr>
        <w:pStyle w:val="Heading4"/>
      </w:pPr>
      <w:r>
        <w:t xml:space="preserve">Data Analyst | Tencent Research Lab, Shanghai</w:t>
      </w:r>
    </w:p>
    <w:p>
      <w:pPr>
        <w:pStyle w:val="FirstParagraph"/>
      </w:pPr>
      <w:r>
        <w:rPr>
          <w:iCs/>
          <w:i/>
        </w:rPr>
        <w:t xml:space="preserve">July 2019 – May 2021</w:t>
      </w:r>
    </w:p>
    <w:p>
      <w:pPr>
        <w:numPr>
          <w:ilvl w:val="0"/>
          <w:numId w:val="1002"/>
        </w:numPr>
        <w:pStyle w:val="Compact"/>
      </w:pPr>
      <w:r>
        <w:t xml:space="preserve">Constructed predictive models to forecast user engagement with WeChat’s social media features, contributing to a 30% increase in active users in Shanghai.</w:t>
      </w:r>
    </w:p>
    <w:p>
      <w:pPr>
        <w:numPr>
          <w:ilvl w:val="0"/>
          <w:numId w:val="1002"/>
        </w:numPr>
        <w:pStyle w:val="Compact"/>
      </w:pPr>
      <w:r>
        <w:t xml:space="preserve">Designed data visualization dashboards using Tableau, enabling real-time monitoring of key performance indicators for Tencent’s gaming division.</w:t>
      </w:r>
    </w:p>
    <w:p>
      <w:pPr>
        <w:numPr>
          <w:ilvl w:val="0"/>
          <w:numId w:val="1002"/>
        </w:numPr>
        <w:pStyle w:val="Compact"/>
      </w:pPr>
      <w:r>
        <w:t xml:space="preserve">Conducted A/B testing on mobile app interfaces, leading to a 12% improvement in user retention rates.</w:t>
      </w:r>
    </w:p>
    <w:bookmarkEnd w:id="24"/>
    <w:bookmarkStart w:id="25" w:name="Xdb9a642f95d52a8fc733ed59d31357dca24a4b2"/>
    <w:p>
      <w:pPr>
        <w:pStyle w:val="Heading4"/>
      </w:pPr>
      <w:r>
        <w:t xml:space="preserve">Research Intern | Shanghai Institute of Optics and Fine Mechanics</w:t>
      </w:r>
    </w:p>
    <w:p>
      <w:pPr>
        <w:pStyle w:val="FirstParagraph"/>
      </w:pPr>
      <w:r>
        <w:rPr>
          <w:iCs/>
          <w:i/>
        </w:rPr>
        <w:t xml:space="preserve">Summer 2018</w:t>
      </w:r>
    </w:p>
    <w:p>
      <w:pPr>
        <w:numPr>
          <w:ilvl w:val="0"/>
          <w:numId w:val="1003"/>
        </w:numPr>
        <w:pStyle w:val="Compact"/>
      </w:pPr>
      <w:r>
        <w:t xml:space="preserve">Analyzed satellite imagery data to support urban planning initiatives in Shanghai, contributing to a 15% improvement in resource allocation efficiency.</w:t>
      </w:r>
    </w:p>
    <w:p>
      <w:pPr>
        <w:numPr>
          <w:ilvl w:val="0"/>
          <w:numId w:val="1003"/>
        </w:numPr>
        <w:pStyle w:val="Compact"/>
      </w:pPr>
      <w:r>
        <w:t xml:space="preserve">Published a paper on the application of deep learning in remote sensing, presented at the International Conference on AI and Data Science (ICADIS) in 2018.</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Cloud Platforms:</w:t>
      </w:r>
      <w:r>
        <w:t xml:space="preserve"> </w:t>
      </w:r>
      <w:r>
        <w:t xml:space="preserve">Alibaba Cloud, AWS</w:t>
      </w:r>
    </w:p>
    <w:p>
      <w:pPr>
        <w:numPr>
          <w:ilvl w:val="0"/>
          <w:numId w:val="1004"/>
        </w:numPr>
        <w:pStyle w:val="Compact"/>
      </w:pPr>
      <w:r>
        <w:rPr>
          <w:bCs/>
          <w:b/>
        </w:rPr>
        <w:t xml:space="preserve">Languages:</w:t>
      </w:r>
      <w:r>
        <w:t xml:space="preserve"> </w:t>
      </w:r>
      <w:r>
        <w:t xml:space="preserve">Mandarin (Native), English (Fluent), Spanish (Basic)</w:t>
      </w:r>
    </w:p>
    <w:bookmarkEnd w:id="27"/>
    <w:bookmarkStart w:id="31" w:name="projects"/>
    <w:p>
      <w:pPr>
        <w:pStyle w:val="Heading3"/>
      </w:pPr>
      <w:r>
        <w:t xml:space="preserve">Projects</w:t>
      </w:r>
    </w:p>
    <w:bookmarkStart w:id="28" w:name="X9822924818223bbab2aa574652c472f7b0ed17c"/>
    <w:p>
      <w:pPr>
        <w:pStyle w:val="Heading4"/>
      </w:pPr>
      <w:r>
        <w:t xml:space="preserve">Predictive Maintenance for Smart Manufacturing in Shanghai</w:t>
      </w:r>
    </w:p>
    <w:p>
      <w:pPr>
        <w:pStyle w:val="FirstParagraph"/>
      </w:pPr>
      <w:r>
        <w:t xml:space="preserve">Developed a machine learning model using sensor data from factories in Shanghai to predict equipment failures, reducing downtime by 20% and saving $1.2 million annually.</w:t>
      </w:r>
    </w:p>
    <w:bookmarkEnd w:id="28"/>
    <w:bookmarkStart w:id="29" w:name="X97034aa179559e6bccbc889b34b57d8aa3d4a92"/>
    <w:p>
      <w:pPr>
        <w:pStyle w:val="Heading4"/>
      </w:pPr>
      <w:r>
        <w:t xml:space="preserve">Social Media Sentiment Analysis for E-Commerce</w:t>
      </w:r>
    </w:p>
    <w:p>
      <w:pPr>
        <w:pStyle w:val="FirstParagraph"/>
      </w:pPr>
      <w:r>
        <w:t xml:space="preserve">Analyzed user reviews on Chinese platforms like Xiaohongshu and Weibo to gauge public sentiment toward new product launches, enabling data-driven marketing strategies.</w:t>
      </w:r>
    </w:p>
    <w:bookmarkEnd w:id="29"/>
    <w:bookmarkStart w:id="30" w:name="X047cd5777a6018163a8353fc3fb88849b8a8e33"/>
    <w:p>
      <w:pPr>
        <w:pStyle w:val="Heading4"/>
      </w:pPr>
      <w:r>
        <w:t xml:space="preserve">Smart City Analytics for Shanghai’s Transportation System</w:t>
      </w:r>
    </w:p>
    <w:p>
      <w:pPr>
        <w:pStyle w:val="FirstParagraph"/>
      </w:pPr>
      <w:r>
        <w:t xml:space="preserve">Created a dashboard to optimize traffic flow by analyzing real-time data from IoT-enabled sensors across Shanghai, improving commute times by 10% in pilot zones.</w:t>
      </w:r>
    </w:p>
    <w:bookmarkEnd w:id="30"/>
    <w:bookmarkEnd w:id="31"/>
    <w:bookmarkStart w:id="32" w:name="certifications"/>
    <w:p>
      <w:pPr>
        <w:pStyle w:val="Heading3"/>
      </w:pPr>
      <w:r>
        <w:t xml:space="preserve">Certifications</w:t>
      </w:r>
    </w:p>
    <w:p>
      <w:pPr>
        <w:numPr>
          <w:ilvl w:val="0"/>
          <w:numId w:val="1005"/>
        </w:numPr>
        <w:pStyle w:val="Compact"/>
      </w:pPr>
      <w:r>
        <w:t xml:space="preserve">AWS Certified Machine Learning – Specialty (2022)</w:t>
      </w:r>
    </w:p>
    <w:p>
      <w:pPr>
        <w:numPr>
          <w:ilvl w:val="0"/>
          <w:numId w:val="1005"/>
        </w:numPr>
        <w:pStyle w:val="Compact"/>
      </w:pPr>
      <w:r>
        <w:t xml:space="preserve">Google Data Analytics Professional Certificate (2021)</w:t>
      </w:r>
    </w:p>
    <w:p>
      <w:pPr>
        <w:numPr>
          <w:ilvl w:val="0"/>
          <w:numId w:val="1005"/>
        </w:numPr>
        <w:pStyle w:val="Compact"/>
      </w:pPr>
      <w:r>
        <w:t xml:space="preserve">Microsoft Certified: Azure Data Scientist Associate (2019)</w:t>
      </w:r>
    </w:p>
    <w:bookmarkEnd w:id="32"/>
    <w:bookmarkStart w:id="33" w:name="professional-memberships"/>
    <w:p>
      <w:pPr>
        <w:pStyle w:val="Heading3"/>
      </w:pPr>
      <w:r>
        <w:t xml:space="preserve">Professional Memberships</w:t>
      </w:r>
    </w:p>
    <w:p>
      <w:pPr>
        <w:numPr>
          <w:ilvl w:val="0"/>
          <w:numId w:val="1006"/>
        </w:numPr>
        <w:pStyle w:val="Compact"/>
      </w:pPr>
      <w:r>
        <w:t xml:space="preserve">IEEE Member (since 2020)</w:t>
      </w:r>
    </w:p>
    <w:p>
      <w:pPr>
        <w:numPr>
          <w:ilvl w:val="0"/>
          <w:numId w:val="1006"/>
        </w:numPr>
        <w:pStyle w:val="Compact"/>
      </w:pPr>
      <w:r>
        <w:t xml:space="preserve">China Association for Science and Technology (CAST) – Data Science Division</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Shanghai Tech Innovation Center, helping them develop data science projects for local startups.</w:t>
      </w:r>
    </w:p>
    <w:p>
      <w:pPr>
        <w:pStyle w:val="BodyText"/>
      </w:pPr>
      <w:r>
        <w:rPr>
          <w:bCs/>
          <w:b/>
        </w:rPr>
        <w:t xml:space="preserve">Hobbies:</w:t>
      </w:r>
      <w:r>
        <w:t xml:space="preserve"> </w:t>
      </w:r>
      <w:r>
        <w:t xml:space="preserve">Contributing to open-source AI projects on GitHub and attending tech meetups in Shanghai’s innovation hubs like Zhangjiang Hi-Tech Park.</w:t>
      </w:r>
    </w:p>
    <w:bookmarkEnd w:id="34"/>
    <w:p>
      <w:pPr>
        <w:pStyle w:val="BodyText"/>
      </w:pPr>
      <w:r>
        <w:t xml:space="preserve">Curriculum Vitae | Data Scientist | China Shanghai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China Shanghai</dc:title>
  <dc:creator/>
  <dc:language>en</dc:language>
  <cp:keywords/>
  <dcterms:created xsi:type="dcterms:W3CDTF">2025-11-24T04:10:09Z</dcterms:created>
  <dcterms:modified xsi:type="dcterms:W3CDTF">2025-11-24T04:10:09Z</dcterms:modified>
</cp:coreProperties>
</file>

<file path=docProps/custom.xml><?xml version="1.0" encoding="utf-8"?>
<Properties xmlns="http://schemas.openxmlformats.org/officeDocument/2006/custom-properties" xmlns:vt="http://schemas.openxmlformats.org/officeDocument/2006/docPropsVTypes"/>
</file>