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data-scientist-colombia-medellín"/>
    <w:p>
      <w:pPr>
        <w:pStyle w:val="Heading2"/>
      </w:pPr>
      <w:r>
        <w:t xml:space="preserve">Data Scientist | Colombia Medellín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Data Scientist with a passion for leveraging data to solve complex problems in the dynamic tech ecosystem of Colombia Medellín. Proven expertise in statistical analysis, machine learning, and data visualization, with a strong focus on delivering actionable insights tailored to local and global challenges. Committed to contributing innovative solutions that align with the growing demand for data-driven decision-making in Medellín's evolving industries.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d1448f27e76194b0accf347a5e64081ad0c0409"/>
    <w:p>
      <w:pPr>
        <w:pStyle w:val="Heading3"/>
      </w:pPr>
      <w:r>
        <w:t xml:space="preserve">Data Scientist | Tech Innovators Colombia (Medellín)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optimize supply chain operations for local businesses, reducing operational costs by 15% and improving efficiency in Medellín’s logistics sector.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data-driven strategies for urban planning projects, supporting Medellín's smart city initiatives.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using Python (Pandas, Matplotlib) and Tableau to monitor key performance indicators (KPIs) for municipal services in Colombia Medellín.</w:t>
      </w:r>
    </w:p>
    <w:p>
      <w:pPr>
        <w:numPr>
          <w:ilvl w:val="0"/>
          <w:numId w:val="1001"/>
        </w:numPr>
        <w:pStyle w:val="Compact"/>
      </w:pPr>
      <w:r>
        <w:t xml:space="preserve">Published research on data ethics in AI applications, addressing challenges specific to Latin American markets, including Medellín’s unique socio-economic landscape.</w:t>
      </w:r>
    </w:p>
    <w:bookmarkEnd w:id="22"/>
    <w:bookmarkStart w:id="23" w:name="data-analyst-agrotech-solutions-medellín"/>
    <w:p>
      <w:pPr>
        <w:pStyle w:val="Heading3"/>
      </w:pPr>
      <w:r>
        <w:t xml:space="preserve">Data Analyst | AgroTech Solutions (Medellín)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2019 – December 2020</w:t>
      </w:r>
    </w:p>
    <w:p>
      <w:pPr>
        <w:numPr>
          <w:ilvl w:val="0"/>
          <w:numId w:val="1002"/>
        </w:numPr>
        <w:pStyle w:val="Compact"/>
      </w:pPr>
      <w:r>
        <w:t xml:space="preserve">Analyzed agricultural data to improve crop yield predictions for small-scale farmers in Antioquia, enhancing productivity and income for local communities in Medellín.</w:t>
      </w:r>
    </w:p>
    <w:p>
      <w:pPr>
        <w:numPr>
          <w:ilvl w:val="0"/>
          <w:numId w:val="1002"/>
        </w:numPr>
        <w:pStyle w:val="Compact"/>
      </w:pPr>
      <w:r>
        <w:t xml:space="preserve">Implemented machine learning algorithms to classify soil types, enabling targeted farming recommendations that increased crop resilience in the region.</w:t>
      </w:r>
    </w:p>
    <w:p>
      <w:pPr>
        <w:numPr>
          <w:ilvl w:val="0"/>
          <w:numId w:val="1002"/>
        </w:numPr>
        <w:pStyle w:val="Compact"/>
      </w:pPr>
      <w:r>
        <w:t xml:space="preserve">Partnered with Colombian government agencies to integrate data analysis into rural development programs, focusing on sustainable growth in Medellín’s surrounding areas.</w:t>
      </w:r>
    </w:p>
    <w:bookmarkEnd w:id="23"/>
    <w:bookmarkStart w:id="24" w:name="Xf18835f51c90c2fd2fd9d5bd8e7bd9a4b535bb3"/>
    <w:p>
      <w:pPr>
        <w:pStyle w:val="Heading3"/>
      </w:pPr>
      <w:r>
        <w:t xml:space="preserve">Internship | Data Science Lab - Universidad de Antioquia (Medellín)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May 2018</w:t>
      </w:r>
    </w:p>
    <w:p>
      <w:pPr>
        <w:numPr>
          <w:ilvl w:val="0"/>
          <w:numId w:val="1003"/>
        </w:numPr>
        <w:pStyle w:val="Compact"/>
      </w:pPr>
      <w:r>
        <w:t xml:space="preserve">Aided in the development of a data analytics platform for public health monitoring, contributing to Medellín’s efforts to improve healthcare accessibility.</w:t>
      </w:r>
    </w:p>
    <w:p>
      <w:pPr>
        <w:numPr>
          <w:ilvl w:val="0"/>
          <w:numId w:val="1003"/>
        </w:numPr>
        <w:pStyle w:val="Compact"/>
      </w:pPr>
      <w:r>
        <w:t xml:space="preserve">Conducted exploratory data analysis on urban mobility patterns, supporting initiatives to reduce traffic congestion in Colombia’s second-largest city.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c9f4907a1c0c93d28ffbf70ee152134651d910d"/>
    <w:p>
      <w:pPr>
        <w:pStyle w:val="Heading3"/>
      </w:pPr>
      <w:r>
        <w:t xml:space="preserve">MSc in Data Science | Universidad de Antioquia (Medellín, Colombia)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2018</w:t>
      </w:r>
    </w:p>
    <w:p>
      <w:pPr>
        <w:numPr>
          <w:ilvl w:val="0"/>
          <w:numId w:val="1004"/>
        </w:numPr>
        <w:pStyle w:val="Compact"/>
      </w:pPr>
      <w:r>
        <w:t xml:space="preserve">Courses: Advanced Machine Learning, Big Data Analytics, and Data Visualization Techniques.</w:t>
      </w:r>
    </w:p>
    <w:p>
      <w:pPr>
        <w:numPr>
          <w:ilvl w:val="0"/>
          <w:numId w:val="1004"/>
        </w:numPr>
        <w:pStyle w:val="Compact"/>
      </w:pPr>
      <w:r>
        <w:t xml:space="preserve">Thesis: "Predictive Modeling for Urban Infrastructure in Medellín." Explored the application of AI in managing public resources and infrastructure development.</w:t>
      </w:r>
    </w:p>
    <w:bookmarkEnd w:id="26"/>
    <w:bookmarkStart w:id="27" w:name="Xc322e815aa47676cfab9d59e19618346f5e476c"/>
    <w:p>
      <w:pPr>
        <w:pStyle w:val="Heading3"/>
      </w:pPr>
      <w:r>
        <w:t xml:space="preserve">BSc in Computer Engineering | Universidad Nacional de Colombia (Medellín, Colombia)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December 2015</w:t>
      </w:r>
    </w:p>
    <w:p>
      <w:pPr>
        <w:numPr>
          <w:ilvl w:val="0"/>
          <w:numId w:val="1005"/>
        </w:numPr>
        <w:pStyle w:val="Compact"/>
      </w:pPr>
      <w:r>
        <w:t xml:space="preserve">Focus Areas: Software Development, Algorithms, and Database Management.</w:t>
      </w:r>
    </w:p>
    <w:p>
      <w:pPr>
        <w:numPr>
          <w:ilvl w:val="0"/>
          <w:numId w:val="1005"/>
        </w:numPr>
        <w:pStyle w:val="Compact"/>
      </w:pPr>
      <w:r>
        <w:t xml:space="preserve">Capstone Project: A mobile application for real-time air quality monitoring in Medellín, integrating IoT and data analytics.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NumPy, Scikit-learn), R,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Tableau, Power BI, Jupyter Notebooks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 and unsupervised learning techniques, NLP, Deep Learning (TensorFlow/PyTorch)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Creating insightful dashboards and reports for stakeholders in Medellín’s tech and public sectors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Problem-Solving, Team Collaboration, Cultural Adaptability in Colombian Business Contexts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bc296893302c940af9cdfd40b8481565d540368"/>
    <w:p>
      <w:pPr>
        <w:pStyle w:val="Heading3"/>
      </w:pPr>
      <w:r>
        <w:t xml:space="preserve">Smart Mobility Initiative | Medellín City Hall (Collaborative Project)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Analyzed traffic data to optimize public transportation routes, reducing average commute times by 10% in key corridors of Medellín.</w:t>
      </w:r>
    </w:p>
    <w:bookmarkEnd w:id="30"/>
    <w:bookmarkStart w:id="31" w:name="Xb9c96eb58ce41d80ea578e93361dcde2d6c4e8d"/>
    <w:p>
      <w:pPr>
        <w:pStyle w:val="Heading3"/>
      </w:pPr>
      <w:r>
        <w:t xml:space="preserve">Crop Yield Prediction Tool | AgroTech Solutions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an AI-powered tool using historical weather and soil data to predict crop yields for coffee farmers in Colombia’s Antioquia region, increasing harvest accuracy by 20%.</w:t>
      </w:r>
    </w:p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Data Scientist | Google (2021)</w:t>
      </w:r>
    </w:p>
    <w:p>
      <w:pPr>
        <w:numPr>
          <w:ilvl w:val="0"/>
          <w:numId w:val="1007"/>
        </w:numPr>
        <w:pStyle w:val="Compact"/>
      </w:pPr>
      <w:r>
        <w:t xml:space="preserve">Machine Learning Specialization | Coursera (Andrew Ng) (2019)</w:t>
      </w:r>
    </w:p>
    <w:p>
      <w:pPr>
        <w:numPr>
          <w:ilvl w:val="0"/>
          <w:numId w:val="1007"/>
        </w:numPr>
        <w:pStyle w:val="Compact"/>
      </w:pPr>
      <w:r>
        <w:t xml:space="preserve">Tableau Certified Professional | Tableau (2020)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 Speaker)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110/120)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detailed references from previous roles in Colombia Medellín.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- Colombia Medellín</dc:title>
  <dc:creator/>
  <dc:language>en</dc:language>
  <cp:keywords/>
  <dcterms:created xsi:type="dcterms:W3CDTF">2025-11-30T23:27:45Z</dcterms:created>
  <dcterms:modified xsi:type="dcterms:W3CDTF">2025-11-30T23:27:45Z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