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Italy</w:t>
      </w:r>
      <w:r>
        <w:t xml:space="preserve"> </w:t>
      </w:r>
      <w:r>
        <w:t xml:space="preserve">Milan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r>
        <w:br/>
      </w:r>
      <w:r>
        <w:rPr>
          <w:bCs/>
          <w:b/>
        </w:rPr>
        <w:t xml:space="preserve">Languages:</w:t>
      </w:r>
      <w:r>
        <w:t xml:space="preserve"> </w:t>
      </w:r>
      <w:r>
        <w:t xml:space="preserve">Italian (native), English (fluent), French (basic)</w:t>
      </w:r>
    </w:p>
    <w:bookmarkEnd w:id="20"/>
    <w:bookmarkStart w:id="21" w:name="professional-summary"/>
    <w:p>
      <w:pPr>
        <w:pStyle w:val="Heading2"/>
      </w:pPr>
      <w:r>
        <w:t xml:space="preserve">Professional Summary</w:t>
      </w:r>
    </w:p>
    <w:p>
      <w:pPr>
        <w:pStyle w:val="FirstParagraph"/>
      </w:pPr>
      <w:r>
        <w:t xml:space="preserve">A dedicated and innovative Data Scientist with over 6 years of experience in leveraging data-driven insights to solve complex business challenges. Specialized in machine learning, statistical analysis, and big data technologies, with a strong focus on the Italian market and its unique requirements. Proven expertise in delivering actionable solutions for industries such as finance, retail, and technology. Committed to contributing to the growth of Milan-based organizations by combining technical excellence with a deep understanding of local trends and regulations.</w:t>
      </w:r>
    </w:p>
    <w:bookmarkEnd w:id="21"/>
    <w:bookmarkStart w:id="24" w:name="education"/>
    <w:p>
      <w:pPr>
        <w:pStyle w:val="Heading2"/>
      </w:pPr>
      <w:r>
        <w:t xml:space="preserve">Education</w:t>
      </w:r>
    </w:p>
    <w:bookmarkStart w:id="22" w:name="X88658a86e0f53fa32dc995a6291f445549fce6d"/>
    <w:p>
      <w:pPr>
        <w:pStyle w:val="Heading3"/>
      </w:pPr>
      <w:r>
        <w:t xml:space="preserve">MSc in Computer Science (Data Science Track)</w:t>
      </w:r>
    </w:p>
    <w:p>
      <w:pPr>
        <w:pStyle w:val="FirstParagraph"/>
      </w:pPr>
      <w:r>
        <w:t xml:space="preserve">Politecnico di Milano, Italy</w:t>
      </w:r>
      <w:r>
        <w:br/>
      </w:r>
      <w:r>
        <w:t xml:space="preserve">Graduated: July 2018</w:t>
      </w:r>
    </w:p>
    <w:p>
      <w:pPr>
        <w:numPr>
          <w:ilvl w:val="0"/>
          <w:numId w:val="1001"/>
        </w:numPr>
        <w:pStyle w:val="Compact"/>
      </w:pPr>
      <w:r>
        <w:t xml:space="preserve">Thesis: "Optimizing Supply Chain Efficiency Using Predictive Analytics in the Italian Automotive Industry"</w:t>
      </w:r>
    </w:p>
    <w:p>
      <w:pPr>
        <w:numPr>
          <w:ilvl w:val="0"/>
          <w:numId w:val="1001"/>
        </w:numPr>
        <w:pStyle w:val="Compact"/>
      </w:pPr>
      <w:r>
        <w:t xml:space="preserve">Relevant coursework: Machine Learning, Data Mining, Big Data Technologies</w:t>
      </w:r>
    </w:p>
    <w:bookmarkEnd w:id="22"/>
    <w:bookmarkStart w:id="23" w:name="bsc-in-mathematics-and-economics"/>
    <w:p>
      <w:pPr>
        <w:pStyle w:val="Heading3"/>
      </w:pPr>
      <w:r>
        <w:t xml:space="preserve">BSc in Mathematics and Economics</w:t>
      </w:r>
    </w:p>
    <w:p>
      <w:pPr>
        <w:pStyle w:val="FirstParagraph"/>
      </w:pPr>
      <w:r>
        <w:t xml:space="preserve">Università Bocconi, Milan, Italy</w:t>
      </w:r>
      <w:r>
        <w:br/>
      </w:r>
      <w:r>
        <w:t xml:space="preserve">Graduated: June 2015</w:t>
      </w:r>
    </w:p>
    <w:bookmarkEnd w:id="23"/>
    <w:bookmarkEnd w:id="24"/>
    <w:bookmarkStart w:id="25"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(Pandas, NumPy, Scikit-learn), R, SQL</w:t>
      </w:r>
    </w:p>
    <w:p>
      <w:pPr>
        <w:numPr>
          <w:ilvl w:val="0"/>
          <w:numId w:val="1002"/>
        </w:numPr>
        <w:pStyle w:val="Compact"/>
      </w:pPr>
      <w:r>
        <w:rPr>
          <w:bCs/>
          <w:b/>
        </w:rPr>
        <w:t xml:space="preserve">Data Visualization:</w:t>
      </w:r>
      <w:r>
        <w:t xml:space="preserve"> </w:t>
      </w:r>
      <w:r>
        <w:t xml:space="preserve">Tableau, Power BI, Matplotlib/Seaborn</w:t>
      </w:r>
    </w:p>
    <w:p>
      <w:pPr>
        <w:numPr>
          <w:ilvl w:val="0"/>
          <w:numId w:val="1002"/>
        </w:numPr>
        <w:pStyle w:val="Compact"/>
      </w:pPr>
      <w:r>
        <w:rPr>
          <w:bCs/>
          <w:b/>
        </w:rPr>
        <w:t xml:space="preserve">Machine Learning:</w:t>
      </w:r>
      <w:r>
        <w:t xml:space="preserve"> </w:t>
      </w:r>
      <w:r>
        <w:t xml:space="preserve">Supervised/Unsupervised Learning, Deep Learning (TensorFlow/Keras), NLP</w:t>
      </w:r>
    </w:p>
    <w:p>
      <w:pPr>
        <w:numPr>
          <w:ilvl w:val="0"/>
          <w:numId w:val="1002"/>
        </w:numPr>
        <w:pStyle w:val="Compact"/>
      </w:pPr>
      <w:r>
        <w:rPr>
          <w:bCs/>
          <w:b/>
        </w:rPr>
        <w:t xml:space="preserve">Big Data Tools:</w:t>
      </w:r>
      <w:r>
        <w:t xml:space="preserve"> </w:t>
      </w:r>
      <w:r>
        <w:t xml:space="preserve">Hadoop, Spark, Kafka</w:t>
      </w:r>
    </w:p>
    <w:p>
      <w:pPr>
        <w:numPr>
          <w:ilvl w:val="0"/>
          <w:numId w:val="1002"/>
        </w:numPr>
        <w:pStyle w:val="Compact"/>
      </w:pPr>
      <w:r>
        <w:rPr>
          <w:bCs/>
          <w:b/>
        </w:rPr>
        <w:t xml:space="preserve">Cloud Platforms:</w:t>
      </w:r>
      <w:r>
        <w:t xml:space="preserve"> </w:t>
      </w:r>
      <w:r>
        <w:t xml:space="preserve">AWS (S3, EC2), Google Cloud Platform</w:t>
      </w:r>
    </w:p>
    <w:p>
      <w:pPr>
        <w:numPr>
          <w:ilvl w:val="0"/>
          <w:numId w:val="1002"/>
        </w:numPr>
        <w:pStyle w:val="Compact"/>
      </w:pPr>
      <w:r>
        <w:rPr>
          <w:bCs/>
          <w:b/>
        </w:rPr>
        <w:t xml:space="preserve">Data Management:</w:t>
      </w:r>
      <w:r>
        <w:t xml:space="preserve"> </w:t>
      </w:r>
      <w:r>
        <w:t xml:space="preserve">MySQL, PostgreSQL, MongoDB</w:t>
      </w:r>
    </w:p>
    <w:bookmarkEnd w:id="25"/>
    <w:bookmarkStart w:id="29" w:name="professional-experience"/>
    <w:p>
      <w:pPr>
        <w:pStyle w:val="Heading2"/>
      </w:pPr>
      <w:r>
        <w:t xml:space="preserve">Professional Experience</w:t>
      </w:r>
    </w:p>
    <w:bookmarkStart w:id="26" w:name="data-scientist"/>
    <w:p>
      <w:pPr>
        <w:pStyle w:val="Heading3"/>
      </w:pPr>
      <w:r>
        <w:t xml:space="preserve">Data Scientist</w:t>
      </w:r>
    </w:p>
    <w:p>
      <w:pPr>
        <w:pStyle w:val="FirstParagraph"/>
      </w:pPr>
      <w:r>
        <w:rPr>
          <w:iCs/>
          <w:i/>
        </w:rPr>
        <w:t xml:space="preserve">FinTech Solutions Italy S.r.l., Milan, Italy (March 2021 – Present)</w:t>
      </w:r>
    </w:p>
    <w:p>
      <w:pPr>
        <w:numPr>
          <w:ilvl w:val="0"/>
          <w:numId w:val="1003"/>
        </w:numPr>
        <w:pStyle w:val="Compact"/>
      </w:pPr>
      <w:r>
        <w:t xml:space="preserve">Developed predictive models to assess credit risk for small and medium enterprises in the Lombardy region, improving loan approval accuracy by 25%.</w:t>
      </w:r>
    </w:p>
    <w:p>
      <w:pPr>
        <w:numPr>
          <w:ilvl w:val="0"/>
          <w:numId w:val="1003"/>
        </w:numPr>
        <w:pStyle w:val="Compact"/>
      </w:pPr>
      <w:r>
        <w:t xml:space="preserve">Designed a real-time data pipeline using Apache Kafka and Spark to process transactional data, reducing processing time by 40%.</w:t>
      </w:r>
    </w:p>
    <w:p>
      <w:pPr>
        <w:numPr>
          <w:ilvl w:val="0"/>
          <w:numId w:val="1003"/>
        </w:numPr>
        <w:pStyle w:val="Compact"/>
      </w:pPr>
      <w:r>
        <w:t xml:space="preserve">Collaborated with the marketing team to analyze customer behavior patterns, resulting in a 15% increase in user retention for digital banking services.</w:t>
      </w:r>
    </w:p>
    <w:p>
      <w:pPr>
        <w:numPr>
          <w:ilvl w:val="0"/>
          <w:numId w:val="1003"/>
        </w:numPr>
        <w:pStyle w:val="Compact"/>
      </w:pPr>
      <w:r>
        <w:t xml:space="preserve">Complied with GDPR regulations and ensured data privacy standards for all projects, aligning with Italy's strict data protection laws.</w:t>
      </w:r>
    </w:p>
    <w:p>
      <w:pPr>
        <w:numPr>
          <w:ilvl w:val="0"/>
          <w:numId w:val="1003"/>
        </w:numPr>
        <w:pStyle w:val="Compact"/>
      </w:pPr>
      <w:r>
        <w:t xml:space="preserve">Presented findings to stakeholders through interactive dashboards built with Tableau, driving informed decision-making across departments.</w:t>
      </w:r>
    </w:p>
    <w:bookmarkEnd w:id="26"/>
    <w:bookmarkStart w:id="27" w:name="data-analyst"/>
    <w:p>
      <w:pPr>
        <w:pStyle w:val="Heading3"/>
      </w:pPr>
      <w:r>
        <w:t xml:space="preserve">Data Analyst</w:t>
      </w:r>
    </w:p>
    <w:p>
      <w:pPr>
        <w:pStyle w:val="FirstParagraph"/>
      </w:pPr>
      <w:r>
        <w:rPr>
          <w:iCs/>
          <w:i/>
        </w:rPr>
        <w:t xml:space="preserve">E-Commerce Italia S.p.A., Milan, Italy (July 2017 – February 2021)</w:t>
      </w:r>
    </w:p>
    <w:p>
      <w:pPr>
        <w:numPr>
          <w:ilvl w:val="0"/>
          <w:numId w:val="1004"/>
        </w:numPr>
        <w:pStyle w:val="Compact"/>
      </w:pPr>
      <w:r>
        <w:t xml:space="preserve">Analysed customer purchase data to identify trends and optimize inventory management, reducing stockouts by 18%.</w:t>
      </w:r>
    </w:p>
    <w:p>
      <w:pPr>
        <w:numPr>
          <w:ilvl w:val="0"/>
          <w:numId w:val="1004"/>
        </w:numPr>
        <w:pStyle w:val="Compact"/>
      </w:pPr>
      <w:r>
        <w:t xml:space="preserve">Created automated reporting systems using Python and SQL, streamlining monthly performance reviews for the Milan-based retail division.</w:t>
      </w:r>
    </w:p>
    <w:p>
      <w:pPr>
        <w:numPr>
          <w:ilvl w:val="0"/>
          <w:numId w:val="1004"/>
        </w:numPr>
        <w:pStyle w:val="Compact"/>
      </w:pPr>
      <w:r>
        <w:t xml:space="preserve">Conducted A/B testing on website layouts to improve user engagement, leading to a 20% increase in conversion rates.</w:t>
      </w:r>
    </w:p>
    <w:p>
      <w:pPr>
        <w:numPr>
          <w:ilvl w:val="0"/>
          <w:numId w:val="1004"/>
        </w:numPr>
        <w:pStyle w:val="Compact"/>
      </w:pPr>
      <w:r>
        <w:t xml:space="preserve">Partnered with the logistics team to implement predictive maintenance models for warehouse operations, cutting downtime by 12%.</w:t>
      </w:r>
    </w:p>
    <w:bookmarkEnd w:id="27"/>
    <w:bookmarkStart w:id="28" w:name="research-assistant"/>
    <w:p>
      <w:pPr>
        <w:pStyle w:val="Heading3"/>
      </w:pPr>
      <w:r>
        <w:t xml:space="preserve">Research Assistant</w:t>
      </w:r>
    </w:p>
    <w:p>
      <w:pPr>
        <w:pStyle w:val="FirstParagraph"/>
      </w:pPr>
      <w:r>
        <w:rPr>
          <w:iCs/>
          <w:i/>
        </w:rPr>
        <w:t xml:space="preserve">Politecnico di Milano, Italy (September 2015 – June 2017)</w:t>
      </w:r>
    </w:p>
    <w:p>
      <w:pPr>
        <w:numPr>
          <w:ilvl w:val="0"/>
          <w:numId w:val="1005"/>
        </w:numPr>
        <w:pStyle w:val="Compact"/>
      </w:pPr>
      <w:r>
        <w:t xml:space="preserve">Supported a research project on urban mobility patterns in Milan, utilising GIS data and machine learning to predict traffic congestion.</w:t>
      </w:r>
    </w:p>
    <w:p>
      <w:pPr>
        <w:numPr>
          <w:ilvl w:val="0"/>
          <w:numId w:val="1005"/>
        </w:numPr>
        <w:pStyle w:val="Compact"/>
      </w:pPr>
      <w:r>
        <w:t xml:space="preserve">Published a paper in the "Journal of Urban Data Science" (2016) on the impact of public transportation schedules on city-wide emissions.</w:t>
      </w:r>
    </w:p>
    <w:p>
      <w:pPr>
        <w:numPr>
          <w:ilvl w:val="0"/>
          <w:numId w:val="1005"/>
        </w:numPr>
        <w:pStyle w:val="Compact"/>
      </w:pPr>
      <w:r>
        <w:t xml:space="preserve">Developed a Python-based tool for data cleaning and preprocessing, adopted by multiple departments within the university.</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Google (2020)</w:t>
      </w:r>
    </w:p>
    <w:p>
      <w:pPr>
        <w:numPr>
          <w:ilvl w:val="0"/>
          <w:numId w:val="1006"/>
        </w:numPr>
        <w:pStyle w:val="Compact"/>
      </w:pPr>
      <w:r>
        <w:rPr>
          <w:bCs/>
          <w:b/>
        </w:rPr>
        <w:t xml:space="preserve">IBM Data Science Specialization</w:t>
      </w:r>
      <w:r>
        <w:t xml:space="preserve"> </w:t>
      </w:r>
      <w:r>
        <w:t xml:space="preserve">– IBM (2019)</w:t>
      </w:r>
    </w:p>
    <w:p>
      <w:pPr>
        <w:numPr>
          <w:ilvl w:val="0"/>
          <w:numId w:val="1006"/>
        </w:numPr>
        <w:pStyle w:val="Compact"/>
      </w:pPr>
      <w:r>
        <w:rPr>
          <w:bCs/>
          <w:b/>
        </w:rPr>
        <w:t xml:space="preserve">GCP Cloud Engineer Certification</w:t>
      </w:r>
      <w:r>
        <w:t xml:space="preserve"> </w:t>
      </w:r>
      <w:r>
        <w:t xml:space="preserve">– Google Cloud (2021)</w:t>
      </w:r>
    </w:p>
    <w:p>
      <w:pPr>
        <w:numPr>
          <w:ilvl w:val="0"/>
          <w:numId w:val="1006"/>
        </w:numPr>
        <w:pStyle w:val="Compact"/>
      </w:pPr>
      <w:r>
        <w:rPr>
          <w:bCs/>
          <w:b/>
        </w:rPr>
        <w:t xml:space="preserve">GDPR Compliance Training</w:t>
      </w:r>
      <w:r>
        <w:t xml:space="preserve"> </w:t>
      </w:r>
      <w:r>
        <w:t xml:space="preserve">– European Union Agency for Fundamental Rights (2021)</w:t>
      </w:r>
    </w:p>
    <w:bookmarkEnd w:id="30"/>
    <w:bookmarkStart w:id="33" w:name="projects"/>
    <w:p>
      <w:pPr>
        <w:pStyle w:val="Heading2"/>
      </w:pPr>
      <w:r>
        <w:t xml:space="preserve">Projects</w:t>
      </w:r>
    </w:p>
    <w:bookmarkStart w:id="31" w:name="milano-smart-mobility-dashboard"/>
    <w:p>
      <w:pPr>
        <w:pStyle w:val="Heading3"/>
      </w:pPr>
      <w:r>
        <w:t xml:space="preserve">Milano Smart Mobility Dashboard</w:t>
      </w:r>
    </w:p>
    <w:p>
      <w:pPr>
        <w:pStyle w:val="FirstParagraph"/>
      </w:pPr>
      <w:r>
        <w:rPr>
          <w:iCs/>
          <w:i/>
        </w:rPr>
        <w:t xml:space="preserve">Personal Project (March 2020 – June 2021)</w:t>
      </w:r>
    </w:p>
    <w:p>
      <w:pPr>
        <w:numPr>
          <w:ilvl w:val="0"/>
          <w:numId w:val="1007"/>
        </w:numPr>
        <w:pStyle w:val="Compact"/>
      </w:pPr>
      <w:r>
        <w:t xml:space="preserve">Created a web-based dashboard using Flask and Plotly to visualize real-time public transportation data in Milan, aiding commuters in planning routes.</w:t>
      </w:r>
    </w:p>
    <w:p>
      <w:pPr>
        <w:numPr>
          <w:ilvl w:val="0"/>
          <w:numId w:val="1007"/>
        </w:numPr>
        <w:pStyle w:val="Compact"/>
      </w:pPr>
      <w:r>
        <w:t xml:space="preserve">Incorporated machine learning models to predict bus arrival times, achieving an accuracy of 89%.</w:t>
      </w:r>
    </w:p>
    <w:bookmarkEnd w:id="31"/>
    <w:bookmarkStart w:id="32" w:name="customer-segmentation-for-fashion-retail"/>
    <w:p>
      <w:pPr>
        <w:pStyle w:val="Heading3"/>
      </w:pPr>
      <w:r>
        <w:t xml:space="preserve">Customer Segmentation for Fashion Retail</w:t>
      </w:r>
    </w:p>
    <w:p>
      <w:pPr>
        <w:pStyle w:val="FirstParagraph"/>
      </w:pPr>
      <w:r>
        <w:rPr>
          <w:iCs/>
          <w:i/>
        </w:rPr>
        <w:t xml:space="preserve">Client Project (2021)</w:t>
      </w:r>
    </w:p>
    <w:p>
      <w:pPr>
        <w:numPr>
          <w:ilvl w:val="0"/>
          <w:numId w:val="1008"/>
        </w:numPr>
        <w:pStyle w:val="Compact"/>
      </w:pPr>
      <w:r>
        <w:t xml:space="preserve">Used clustering algorithms (K-means) to segment customers of a Milan-based fashion brand, enabling targeted marketing campaigns.</w:t>
      </w:r>
    </w:p>
    <w:p>
      <w:pPr>
        <w:numPr>
          <w:ilvl w:val="0"/>
          <w:numId w:val="1008"/>
        </w:numPr>
        <w:pStyle w:val="Compact"/>
      </w:pPr>
      <w:r>
        <w:t xml:space="preserve">Delivered a 12% increase in customer lifetime value through personalized recommendations.</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Member, Italian Association for Data Science (AISDE) – 2019–Present</w:t>
      </w:r>
    </w:p>
    <w:p>
      <w:pPr>
        <w:numPr>
          <w:ilvl w:val="0"/>
          <w:numId w:val="1009"/>
        </w:numPr>
        <w:pStyle w:val="Compact"/>
      </w:pPr>
      <w:r>
        <w:t xml:space="preserve">Volunteer, Milan Tech Meetup – 2018–Present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Contact:</w:t>
      </w:r>
      <w:r>
        <w:t xml:space="preserve"> </w:t>
      </w:r>
      <w:r>
        <w:t xml:space="preserve">luca.moretti@example.com | +39 345 678 9012 | Milan, Italy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Italy Milan</dc:title>
  <dc:creator/>
  <dc:language>en</dc:language>
  <cp:keywords/>
  <dcterms:created xsi:type="dcterms:W3CDTF">2025-11-28T17:02:14Z</dcterms:created>
  <dcterms:modified xsi:type="dcterms:W3CDTF">2025-11-28T17:02:14Z</dcterms:modified>
</cp:coreProperties>
</file>

<file path=docProps/custom.xml><?xml version="1.0" encoding="utf-8"?>
<Properties xmlns="http://schemas.openxmlformats.org/officeDocument/2006/custom-properties" xmlns:vt="http://schemas.openxmlformats.org/officeDocument/2006/docPropsVTypes"/>
</file>