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+64 21 123 4567</w:t>
      </w:r>
      <w:r>
        <w:br/>
      </w:r>
      <w:r>
        <w:rPr>
          <w:bCs/>
          <w:b/>
        </w:rPr>
        <w:t xml:space="preserve">Location:</w:t>
      </w:r>
      <w:r>
        <w:t xml:space="preserve"> </w:t>
      </w:r>
      <w:r>
        <w:t xml:space="preserve">New Zealand Auckland</w:t>
      </w:r>
    </w:p>
    <w:bookmarkEnd w:id="20"/>
    <w:bookmarkStart w:id="21" w:name="professional-summary"/>
    <w:p>
      <w:pPr>
        <w:pStyle w:val="Heading2"/>
      </w:pPr>
      <w:r>
        <w:t xml:space="preserve">Professional Summary</w:t>
      </w:r>
    </w:p>
    <w:p>
      <w:pPr>
        <w:pStyle w:val="FirstParagraph"/>
      </w:pPr>
      <w:r>
        <w:t xml:space="preserve">A highly motivated and experienced Data Scientist with a proven track record in leveraging advanced analytical techniques to solve complex business challenges. Specialized in data-driven decision-making, machine learning, and statistical modeling, with a strong focus on delivering actionable insights for organizations across diverse industries. Adept at working within the dynamic tech ecosystem of New Zealand Auckland, where innovation and collaboration are key to success. Committed to driving growth through data science solutions tailored to local market needs and global best practices.</w:t>
      </w:r>
    </w:p>
    <w:bookmarkEnd w:id="21"/>
    <w:bookmarkStart w:id="22" w:name="education"/>
    <w:p>
      <w:pPr>
        <w:pStyle w:val="Heading2"/>
      </w:pPr>
      <w:r>
        <w:t xml:space="preserve">Education</w:t>
      </w:r>
    </w:p>
    <w:p>
      <w:pPr>
        <w:numPr>
          <w:ilvl w:val="0"/>
          <w:numId w:val="1001"/>
        </w:numPr>
        <w:pStyle w:val="Compact"/>
      </w:pPr>
      <w:r>
        <w:rPr>
          <w:bCs/>
          <w:b/>
        </w:rPr>
        <w:t xml:space="preserve">MSc in Data Science</w:t>
      </w:r>
      <w:r>
        <w:t xml:space="preserve">, University of Auckland, New Zealand (2018–2020)</w:t>
      </w:r>
      <w:r>
        <w:br/>
      </w:r>
      <w:r>
        <w:t xml:space="preserve">Thesis: "Predictive Analytics for Sustainable Urban Development in Auckland". Focused on optimizing city infrastructure using machine learning and geospatial data.</w:t>
      </w:r>
    </w:p>
    <w:p>
      <w:pPr>
        <w:numPr>
          <w:ilvl w:val="0"/>
          <w:numId w:val="1001"/>
        </w:numPr>
        <w:pStyle w:val="Compact"/>
      </w:pPr>
      <w:r>
        <w:rPr>
          <w:bCs/>
          <w:b/>
        </w:rPr>
        <w:t xml:space="preserve">BSc in Mathematics</w:t>
      </w:r>
      <w:r>
        <w:t xml:space="preserve">, Victoria University of Wellington, New Zealand (2014–2017)</w:t>
      </w:r>
      <w:r>
        <w:br/>
      </w:r>
      <w:r>
        <w:t xml:space="preserve">Specialized in statistical analysis and computational methods, with a capstone project on financial risk modeling for the New Zealand banking sector.</w:t>
      </w:r>
    </w:p>
    <w:bookmarkEnd w:id="22"/>
    <w:bookmarkStart w:id="26" w:name="work-experience"/>
    <w:p>
      <w:pPr>
        <w:pStyle w:val="Heading2"/>
      </w:pPr>
      <w:r>
        <w:t xml:space="preserve">Work Experience</w:t>
      </w:r>
    </w:p>
    <w:bookmarkStart w:id="23" w:name="data-scientist"/>
    <w:p>
      <w:pPr>
        <w:pStyle w:val="Heading3"/>
      </w:pPr>
      <w:r>
        <w:t xml:space="preserve">Data Scientist</w:t>
      </w:r>
    </w:p>
    <w:p>
      <w:pPr>
        <w:pStyle w:val="FirstParagraph"/>
      </w:pPr>
      <w:r>
        <w:rPr>
          <w:bCs/>
          <w:b/>
        </w:rPr>
        <w:t xml:space="preserve">SmartTech Solutions Ltd., Auckland, New Zealand</w:t>
      </w:r>
      <w:r>
        <w:t xml:space="preserve"> </w:t>
      </w:r>
      <w:r>
        <w:t xml:space="preserve">(2020–Present)</w:t>
      </w:r>
    </w:p>
    <w:p>
      <w:pPr>
        <w:numPr>
          <w:ilvl w:val="0"/>
          <w:numId w:val="1002"/>
        </w:numPr>
        <w:pStyle w:val="Compact"/>
      </w:pPr>
      <w:r>
        <w:t xml:space="preserve">Lead the development of AI-powered tools to analyze consumer behavior for e-commerce clients in New Zealand and Australia.</w:t>
      </w:r>
    </w:p>
    <w:p>
      <w:pPr>
        <w:numPr>
          <w:ilvl w:val="0"/>
          <w:numId w:val="1002"/>
        </w:numPr>
        <w:pStyle w:val="Compact"/>
      </w:pPr>
      <w:r>
        <w:t xml:space="preserve">Collaborated with cross-functional teams to design data pipelines and deploy machine learning models, reducing operational costs by 15% within the first year.</w:t>
      </w:r>
    </w:p>
    <w:p>
      <w:pPr>
        <w:numPr>
          <w:ilvl w:val="0"/>
          <w:numId w:val="1002"/>
        </w:numPr>
        <w:pStyle w:val="Compact"/>
      </w:pPr>
      <w:r>
        <w:t xml:space="preserve">Presented findings to senior management, influencing strategic decisions for product development and market expansion in Auckland’s tech sector.</w:t>
      </w:r>
    </w:p>
    <w:bookmarkEnd w:id="23"/>
    <w:bookmarkStart w:id="24" w:name="data-analyst-intern"/>
    <w:p>
      <w:pPr>
        <w:pStyle w:val="Heading3"/>
      </w:pPr>
      <w:r>
        <w:t xml:space="preserve">Data Analyst Intern</w:t>
      </w:r>
    </w:p>
    <w:p>
      <w:pPr>
        <w:pStyle w:val="FirstParagraph"/>
      </w:pPr>
      <w:r>
        <w:rPr>
          <w:bCs/>
          <w:b/>
        </w:rPr>
        <w:t xml:space="preserve">Auckland Regional Council, New Zealand</w:t>
      </w:r>
      <w:r>
        <w:t xml:space="preserve"> </w:t>
      </w:r>
      <w:r>
        <w:t xml:space="preserve">(2019–2020)</w:t>
      </w:r>
    </w:p>
    <w:p>
      <w:pPr>
        <w:numPr>
          <w:ilvl w:val="0"/>
          <w:numId w:val="1003"/>
        </w:numPr>
        <w:pStyle w:val="Compact"/>
      </w:pPr>
      <w:r>
        <w:t xml:space="preserve">Analyzed public transport usage data to identify patterns and improve service efficiency for Auckland’s growing population.</w:t>
      </w:r>
    </w:p>
    <w:p>
      <w:pPr>
        <w:numPr>
          <w:ilvl w:val="0"/>
          <w:numId w:val="1003"/>
        </w:numPr>
        <w:pStyle w:val="Compact"/>
      </w:pPr>
      <w:r>
        <w:t xml:space="preserve">Contributed to a report on urban mobility challenges, which was cited in the 2021 Auckland Transport Strategy.</w:t>
      </w:r>
    </w:p>
    <w:bookmarkEnd w:id="24"/>
    <w:bookmarkStart w:id="25" w:name="research-assistant"/>
    <w:p>
      <w:pPr>
        <w:pStyle w:val="Heading3"/>
      </w:pPr>
      <w:r>
        <w:t xml:space="preserve">Research Assistant</w:t>
      </w:r>
    </w:p>
    <w:p>
      <w:pPr>
        <w:pStyle w:val="FirstParagraph"/>
      </w:pPr>
      <w:r>
        <w:rPr>
          <w:bCs/>
          <w:b/>
        </w:rPr>
        <w:t xml:space="preserve">University of Auckland Research Lab, New Zealand</w:t>
      </w:r>
      <w:r>
        <w:t xml:space="preserve"> </w:t>
      </w:r>
      <w:r>
        <w:t xml:space="preserve">(2018–2019)</w:t>
      </w:r>
    </w:p>
    <w:p>
      <w:pPr>
        <w:numPr>
          <w:ilvl w:val="0"/>
          <w:numId w:val="1004"/>
        </w:numPr>
        <w:pStyle w:val="Compact"/>
      </w:pPr>
      <w:r>
        <w:t xml:space="preserve">Assisted in a research project on climate change modeling, utilizing Python and R to process large datasets from the National Institute of Water and Atmospheric Research (NIWA).</w:t>
      </w:r>
    </w:p>
    <w:p>
      <w:pPr>
        <w:numPr>
          <w:ilvl w:val="0"/>
          <w:numId w:val="1004"/>
        </w:numPr>
        <w:pStyle w:val="Compact"/>
      </w:pPr>
      <w:r>
        <w:t xml:space="preserve">Published a paper in the *Journal of Environmental Data Science*, co-authored with faculty members, focusing on predictive analytics for coastal erosion in New Zealand.</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Programming:</w:t>
      </w:r>
      <w:r>
        <w:t xml:space="preserve"> </w:t>
      </w:r>
      <w:r>
        <w:t xml:space="preserve">Python, R, SQL, Java</w:t>
      </w:r>
    </w:p>
    <w:p>
      <w:pPr>
        <w:numPr>
          <w:ilvl w:val="0"/>
          <w:numId w:val="1005"/>
        </w:numPr>
        <w:pStyle w:val="Compact"/>
      </w:pPr>
      <w:r>
        <w:rPr>
          <w:bCs/>
          <w:b/>
        </w:rPr>
        <w:t xml:space="preserve">Data Analysis Tools:</w:t>
      </w:r>
      <w:r>
        <w:t xml:space="preserve"> </w:t>
      </w:r>
      <w:r>
        <w:t xml:space="preserve">Pandas, NumPy, Scikit-learn, TensorFlow</w:t>
      </w:r>
    </w:p>
    <w:p>
      <w:pPr>
        <w:numPr>
          <w:ilvl w:val="0"/>
          <w:numId w:val="1005"/>
        </w:numPr>
        <w:pStyle w:val="Compact"/>
      </w:pPr>
      <w:r>
        <w:rPr>
          <w:bCs/>
          <w:b/>
        </w:rPr>
        <w:t xml:space="preserve">Data Visualization:</w:t>
      </w:r>
      <w:r>
        <w:t xml:space="preserve"> </w:t>
      </w:r>
      <w:r>
        <w:t xml:space="preserve">Tableau, Power BI, Matplotlib</w:t>
      </w:r>
    </w:p>
    <w:p>
      <w:pPr>
        <w:numPr>
          <w:ilvl w:val="0"/>
          <w:numId w:val="1005"/>
        </w:numPr>
        <w:pStyle w:val="Compact"/>
      </w:pPr>
      <w:r>
        <w:rPr>
          <w:bCs/>
          <w:b/>
        </w:rPr>
        <w:t xml:space="preserve">Big Data Technologies:</w:t>
      </w:r>
      <w:r>
        <w:t xml:space="preserve"> </w:t>
      </w:r>
      <w:r>
        <w:t xml:space="preserve">Hadoop, Spark</w:t>
      </w:r>
    </w:p>
    <w:p>
      <w:pPr>
        <w:numPr>
          <w:ilvl w:val="0"/>
          <w:numId w:val="1005"/>
        </w:numPr>
        <w:pStyle w:val="Compact"/>
      </w:pPr>
      <w:r>
        <w:rPr>
          <w:bCs/>
          <w:b/>
        </w:rPr>
        <w:t xml:space="preserve">Databases:</w:t>
      </w:r>
      <w:r>
        <w:t xml:space="preserve"> </w:t>
      </w:r>
      <w:r>
        <w:t xml:space="preserve">MySQL, PostgreSQL</w:t>
      </w:r>
    </w:p>
    <w:bookmarkEnd w:id="27"/>
    <w:bookmarkStart w:id="28" w:name="projects-portfolio"/>
    <w:p>
      <w:pPr>
        <w:pStyle w:val="Heading2"/>
      </w:pPr>
      <w:r>
        <w:t xml:space="preserve">Projects &amp; Portfolio</w:t>
      </w:r>
    </w:p>
    <w:p>
      <w:pPr>
        <w:pStyle w:val="FirstParagraph"/>
      </w:pPr>
      <w:r>
        <w:rPr>
          <w:bCs/>
          <w:b/>
        </w:rPr>
        <w:t xml:space="preserve">Auckland Smart Waste Management System (2021)</w:t>
      </w:r>
      <w:r>
        <w:br/>
      </w:r>
      <w:r>
        <w:t xml:space="preserve">Developed a predictive model to optimize waste collection routes using real-time data from IoT sensors. The system reduced fuel consumption by 18% and was piloted in three Auckland suburbs.</w:t>
      </w:r>
    </w:p>
    <w:p>
      <w:pPr>
        <w:pStyle w:val="BodyText"/>
      </w:pPr>
      <w:r>
        <w:rPr>
          <w:bCs/>
          <w:b/>
        </w:rPr>
        <w:t xml:space="preserve">Healthcare Analytics Dashboard (2020)</w:t>
      </w:r>
      <w:r>
        <w:br/>
      </w:r>
      <w:r>
        <w:t xml:space="preserve">Created an interactive dashboard for a private healthcare provider in New Zealand, analyzing patient satisfaction scores and treatment outcomes to improve service delivery.</w:t>
      </w:r>
    </w:p>
    <w:bookmarkEnd w:id="28"/>
    <w:bookmarkStart w:id="29" w:name="certifications-licenses"/>
    <w:p>
      <w:pPr>
        <w:pStyle w:val="Heading2"/>
      </w:pPr>
      <w:r>
        <w:t xml:space="preserve">Certifications &amp; Licenses</w:t>
      </w:r>
    </w:p>
    <w:p>
      <w:pPr>
        <w:numPr>
          <w:ilvl w:val="0"/>
          <w:numId w:val="1006"/>
        </w:numPr>
        <w:pStyle w:val="Compact"/>
      </w:pPr>
      <w:r>
        <w:t xml:space="preserve">Google Professional Data Engineer Certification (2021)</w:t>
      </w:r>
    </w:p>
    <w:p>
      <w:pPr>
        <w:numPr>
          <w:ilvl w:val="0"/>
          <w:numId w:val="1006"/>
        </w:numPr>
        <w:pStyle w:val="Compact"/>
      </w:pPr>
      <w:r>
        <w:t xml:space="preserve">Microsoft Certified: Azure Data Scientist Associate (2020)</w:t>
      </w:r>
    </w:p>
    <w:p>
      <w:pPr>
        <w:numPr>
          <w:ilvl w:val="0"/>
          <w:numId w:val="1006"/>
        </w:numPr>
        <w:pStyle w:val="Compact"/>
      </w:pPr>
      <w:r>
        <w:t xml:space="preserve">Certified ScrumMaster (CSM) – Scrum Alliance (2019)</w:t>
      </w:r>
    </w:p>
    <w:bookmarkEnd w:id="29"/>
    <w:bookmarkStart w:id="30" w:name="professional-affiliations"/>
    <w:p>
      <w:pPr>
        <w:pStyle w:val="Heading2"/>
      </w:pPr>
      <w:r>
        <w:t xml:space="preserve">Professional Affiliations</w:t>
      </w:r>
    </w:p>
    <w:p>
      <w:pPr>
        <w:numPr>
          <w:ilvl w:val="0"/>
          <w:numId w:val="1007"/>
        </w:numPr>
        <w:pStyle w:val="Compact"/>
      </w:pPr>
      <w:r>
        <w:t xml:space="preserve">Member, New Zealand Data Science Association (NZDSA) since 2019</w:t>
      </w:r>
    </w:p>
    <w:p>
      <w:pPr>
        <w:numPr>
          <w:ilvl w:val="0"/>
          <w:numId w:val="1007"/>
        </w:numPr>
        <w:pStyle w:val="Compact"/>
      </w:pPr>
      <w:r>
        <w:t xml:space="preserve">Volunteer, Auckland Tech Women Initiative – mentoring aspiring data scientists in the region.</w:t>
      </w:r>
    </w:p>
    <w:bookmarkEnd w:id="30"/>
    <w:bookmarkStart w:id="31" w:name="languages"/>
    <w:p>
      <w:pPr>
        <w:pStyle w:val="Heading2"/>
      </w:pPr>
      <w:r>
        <w:t xml:space="preserve">Languages</w:t>
      </w:r>
    </w:p>
    <w:p>
      <w:pPr>
        <w:numPr>
          <w:ilvl w:val="0"/>
          <w:numId w:val="1008"/>
        </w:numPr>
        <w:pStyle w:val="Compact"/>
      </w:pPr>
      <w:r>
        <w:t xml:space="preserve">English (Native)</w:t>
      </w:r>
    </w:p>
    <w:p>
      <w:pPr>
        <w:numPr>
          <w:ilvl w:val="0"/>
          <w:numId w:val="1008"/>
        </w:numPr>
        <w:pStyle w:val="Compact"/>
      </w:pPr>
      <w:r>
        <w:t xml:space="preserve">Māori (Basic)</w:t>
      </w:r>
    </w:p>
    <w:bookmarkEnd w:id="31"/>
    <w:bookmarkStart w:id="32" w:name="references"/>
    <w:p>
      <w:pPr>
        <w:pStyle w:val="Heading2"/>
      </w:pPr>
      <w:r>
        <w:t xml:space="preserve">References</w:t>
      </w:r>
    </w:p>
    <w:p>
      <w:pPr>
        <w:pStyle w:val="FirstParagraph"/>
      </w:pPr>
      <w:r>
        <w:t xml:space="preserve">Available upon request. Contact [Your Email] or [Your Phone Number].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dc:title>
  <dc:creator/>
  <dc:language>en</dc:language>
  <cp:keywords/>
  <dcterms:created xsi:type="dcterms:W3CDTF">2026-07-23T15:40:13Z</dcterms:created>
  <dcterms:modified xsi:type="dcterms:W3CDTF">2026-07-23T15:40:13Z</dcterms:modified>
</cp:coreProperties>
</file>

<file path=docProps/custom.xml><?xml version="1.0" encoding="utf-8"?>
<Properties xmlns="http://schemas.openxmlformats.org/officeDocument/2006/custom-properties" xmlns:vt="http://schemas.openxmlformats.org/officeDocument/2006/docPropsVTypes"/>
</file>