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peru-lima"/>
    <w:p>
      <w:pPr>
        <w:pStyle w:val="Heading2"/>
      </w:pPr>
      <w:r>
        <w:t xml:space="preserve">Data Scientist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Proficient in statistical analysis, machine learning, and data visualization techniques, I have successfully delivered impactful projects across industries such as finance, e-commerce, and healthcare. My expertise aligns with the evolving needs of the tech landscape in Peru Lima, where I aim to contribute to digital transformation initiatives and support local enterprises through advanced analytics solutions.</w:t>
      </w:r>
    </w:p>
    <w:p>
      <w:pPr>
        <w:pStyle w:val="BodyText"/>
      </w:pPr>
      <w:r>
        <w:t xml:space="preserve">As a Data Scientist based in Peru Lima, I combine technical proficiency with a deep understanding of regional market dynamics. My goal is to bridge global data science practices with localized problem-solving approaches, ensuring that organizations in Lima and beyond can harness the power of data to drive growth and efficiency.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</w:t>
      </w:r>
    </w:p>
    <w:p>
      <w:pPr>
        <w:pStyle w:val="BodyText"/>
      </w:pPr>
      <w:r>
        <w:t xml:space="preserve">Graduated with honors in [Year]. Focused on algorithms, databases, and data analysis. Thesis: "Optimizing Logistics Efficiency Using Predictive Analytics in Peruvian Supply Chains."</w:t>
      </w:r>
    </w:p>
    <w:bookmarkEnd w:id="22"/>
    <w:bookmarkStart w:id="23" w:name="master-of-science-in-data-science"/>
    <w:p>
      <w:pPr>
        <w:pStyle w:val="Heading4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Universidad de Lima</w:t>
      </w:r>
      <w:r>
        <w:t xml:space="preserve">, Lima, Peru</w:t>
      </w:r>
    </w:p>
    <w:p>
      <w:pPr>
        <w:pStyle w:val="BodyText"/>
      </w:pPr>
      <w:r>
        <w:t xml:space="preserve">Coursera-certified specialization in Machine Learning and Big Data. Specialized in Python, R, and SQL for data processing. Completed a capstone project analyzing urban mobility patterns in Lima to improve public transportation systems.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Analytics Peru Solutions</w:t>
      </w:r>
      <w:r>
        <w:t xml:space="preserve">, Lima, Peru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customer churn in the financial sector, improving retention rates by 25% for key clients in Lima.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optimize pricing strategies using A/B testing and regression analysis, resulting in a 15% increase in revenue for one e-commerce client.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monitor real-time sales data, empowering decision-makers in Lima-based companies to respond swiftly to market trends.</w:t>
      </w:r>
    </w:p>
    <w:bookmarkEnd w:id="25"/>
    <w:bookmarkStart w:id="26" w:name="junior-data-analyst"/>
    <w:p>
      <w:pPr>
        <w:pStyle w:val="Heading4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InnovateTech Peru</w:t>
      </w:r>
      <w:r>
        <w:t xml:space="preserve">, Lima, Peru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Analyzed large datasets from the agricultural sector to identify inefficiencies in crop yield prediction models, reducing waste by 10% for regional farmers.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data pipeline using Python and Apache Spark to process sensor data from IoT devices in Lima’s smart city initiatives.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data literacy to non-technical teams in Lima, fostering a culture of evidence-based decision-making.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Machine Learning (Random Forests, Neural Networks), Data Visualization (Tableau, Matplotlib).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Jupyter Notebook, Google BigQuery, AWS S3.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 of complex findings to non-technical stakeholders, teamwork in cross-functional projects across Lima’s tech ecosystem.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"Smart Traffic Prediction in Lima"</w:t>
      </w:r>
      <w:r>
        <w:t xml:space="preserve">: Developed a machine learning model using historical traffic data to predict congestion hotspots. This project was featured at the 2023 Peruvian Tech Summit in Lima, highlighting the potential for AI-driven urban planning.</w:t>
      </w:r>
    </w:p>
    <w:p>
      <w:pPr>
        <w:pStyle w:val="BodyText"/>
      </w:pPr>
      <w:r>
        <w:rPr>
          <w:bCs/>
          <w:b/>
        </w:rPr>
        <w:t xml:space="preserve">"E-commerce Customer Segmentation"</w:t>
      </w:r>
      <w:r>
        <w:t xml:space="preserve">: Analyzed user behavior data from a local e-commerce platform to identify high-value customer segments, leading to targeted marketing campaigns that increased conversion rates by 18%.</w:t>
      </w:r>
    </w:p>
    <w:p>
      <w:pPr>
        <w:pStyle w:val="BodyTex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 to GitHub repositories focused on open data initiatives in Peru, including a project for crowd-sourcing environmental data in Lima’s coastal regions.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DataCamp Certification:</w:t>
      </w:r>
      <w:r>
        <w:t xml:space="preserve"> </w:t>
      </w:r>
      <w:r>
        <w:t xml:space="preserve">"Data Scientist with Python Track" (2022).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Cloud Professional Data Engineer Certification</w:t>
      </w:r>
      <w:r>
        <w:t xml:space="preserve"> </w:t>
      </w:r>
      <w:r>
        <w:t xml:space="preserve">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Premio Innovación Tecnológica 2023</w:t>
      </w:r>
      <w:r>
        <w:t xml:space="preserve">: Recognized for contributions to data science in Lima’s startup community.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Peruvian Data Science Association (APIDAT)</w:t>
      </w:r>
      <w:r>
        <w:t xml:space="preserve"> </w:t>
      </w:r>
      <w:r>
        <w:t xml:space="preserve">| Member since 2021. Participated in workshops on AI ethics and data privacy laws relevant to Peru Lima.</w:t>
      </w:r>
    </w:p>
    <w:p>
      <w:pPr>
        <w:pStyle w:val="BodyTex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Member. Engaged in technical discussions on machine learning applications in Latin American markets.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iBT 105)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Universidad de Lima’s Data Science Club, helping them develop projects to address local challenges like water conservation in coastal cities.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"Data-Driven Solutions for Sustainable Urban Development in Latin America" published in the Journal of Peruvian Technology (2023).</w:t>
      </w:r>
    </w:p>
    <w:bookmarkEnd w:id="33"/>
    <w:bookmarkStart w:id="34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[your-portfolio-link.com]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(Peru Lima)</dc:title>
  <dc:creator/>
  <dc:language>en</dc:language>
  <cp:keywords/>
  <dcterms:created xsi:type="dcterms:W3CDTF">2026-04-20T22:45:48Z</dcterms:created>
  <dcterms:modified xsi:type="dcterms:W3CDTF">2026-04-20T22:45:48Z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