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p>
      <w:pPr>
        <w:pStyle w:val="FirstParagraph"/>
      </w:pPr>
      <w:r>
        <w:rPr>
          <w:bCs/>
          <w:b/>
        </w:rPr>
        <w:t xml:space="preserve">Name:</w:t>
      </w:r>
      <w:r>
        <w:t xml:space="preserve"> </w:t>
      </w:r>
      <w:r>
        <w:t xml:space="preserve">Dr. Emily Thompson</w:t>
      </w:r>
      <w:r>
        <w:br/>
      </w:r>
      <w:r>
        <w:rPr>
          <w:bCs/>
          <w:b/>
        </w:rPr>
        <w:t xml:space="preserve">Address:</w:t>
      </w:r>
      <w:r>
        <w:t xml:space="preserve"> </w:t>
      </w:r>
      <w:r>
        <w:t xml:space="preserve">123 Dental Lane, Brisbane, Queensland, Australia</w:t>
      </w:r>
      <w:r>
        <w:br/>
      </w:r>
      <w:r>
        <w:rPr>
          <w:bCs/>
          <w:b/>
        </w:rPr>
        <w:t xml:space="preserve">Contact:</w:t>
      </w:r>
      <w:r>
        <w:t xml:space="preserve"> </w:t>
      </w:r>
      <w:r>
        <w:t xml:space="preserve">+61 7 1234 5678 | emily.thompson@dentalbrisbane.com</w:t>
      </w:r>
      <w:r>
        <w:br/>
      </w:r>
      <w:r>
        <w:rPr>
          <w:bCs/>
          <w:b/>
        </w:rPr>
        <w:t xml:space="preserve">Professional Registration:</w:t>
      </w:r>
      <w:r>
        <w:t xml:space="preserve"> </w:t>
      </w:r>
      <w:r>
        <w:t xml:space="preserve">Australian Dental Council (ADC) Number: 456789</w:t>
      </w:r>
    </w:p>
    <w:bookmarkStart w:id="20" w:name="professional-summary"/>
    <w:p>
      <w:pPr>
        <w:pStyle w:val="Heading2"/>
      </w:pPr>
      <w:r>
        <w:t xml:space="preserve">Professional Summary</w:t>
      </w:r>
    </w:p>
    <w:p>
      <w:pPr>
        <w:pStyle w:val="FirstParagraph"/>
      </w:pPr>
      <w:r>
        <w:t xml:space="preserve">A highly motivated and experienced Dentist with over a decade of practice in Australia Brisbane, specializing in general dentistry, cosmetic procedures, and patient-centered care. Committed to providing high-quality dental services tailored to the unique needs of patients in Queensland. Proven expertise in clinical excellence, community engagement, and leadership within the Australian healthcare system. Dedicated to upholding the standards of the Australian Dental Association (ADA) and contributing to public health initiatives in Brisbane.</w:t>
      </w:r>
    </w:p>
    <w:bookmarkEnd w:id="20"/>
    <w:bookmarkStart w:id="21" w:name="education"/>
    <w:p>
      <w:pPr>
        <w:pStyle w:val="Heading2"/>
      </w:pPr>
      <w:r>
        <w:t xml:space="preserve">Education</w:t>
      </w:r>
    </w:p>
    <w:p>
      <w:pPr>
        <w:numPr>
          <w:ilvl w:val="0"/>
          <w:numId w:val="1001"/>
        </w:numPr>
        <w:pStyle w:val="Compact"/>
      </w:pPr>
      <w:r>
        <w:rPr>
          <w:bCs/>
          <w:b/>
        </w:rPr>
        <w:t xml:space="preserve">Bachelor of Dental Science (BDS)</w:t>
      </w:r>
      <w:r>
        <w:t xml:space="preserve">, University of Queensland, Brisbane, Australia</w:t>
      </w:r>
      <w:r>
        <w:br/>
      </w:r>
      <w:r>
        <w:t xml:space="preserve">Graduated: 2010</w:t>
      </w:r>
      <w:r>
        <w:br/>
      </w:r>
      <w:r>
        <w:t xml:space="preserve">Honors: Dean’s List (Top 5%)</w:t>
      </w:r>
    </w:p>
    <w:p>
      <w:pPr>
        <w:numPr>
          <w:ilvl w:val="0"/>
          <w:numId w:val="1001"/>
        </w:numPr>
        <w:pStyle w:val="Compact"/>
      </w:pPr>
      <w:r>
        <w:rPr>
          <w:bCs/>
          <w:b/>
        </w:rPr>
        <w:t xml:space="preserve">Masters in Oral Health and Public Health</w:t>
      </w:r>
      <w:r>
        <w:t xml:space="preserve">, Australian National University, Canberra, Australia</w:t>
      </w:r>
      <w:r>
        <w:br/>
      </w:r>
      <w:r>
        <w:t xml:space="preserve">Graduated: 2013</w:t>
      </w:r>
      <w:r>
        <w:br/>
      </w:r>
      <w:r>
        <w:t xml:space="preserve">Research Focus: Community Dental Programs in Rural Areas</w:t>
      </w:r>
    </w:p>
    <w:p>
      <w:pPr>
        <w:numPr>
          <w:ilvl w:val="0"/>
          <w:numId w:val="1001"/>
        </w:numPr>
        <w:pStyle w:val="Compact"/>
      </w:pPr>
      <w:r>
        <w:rPr>
          <w:bCs/>
          <w:b/>
        </w:rPr>
        <w:t xml:space="preserve">Certificate in Advanced Cosmetic Dentistry</w:t>
      </w:r>
      <w:r>
        <w:t xml:space="preserve">, Australian Dental Education Institute, Sydney, Australia</w:t>
      </w:r>
      <w:r>
        <w:br/>
      </w:r>
      <w:r>
        <w:t xml:space="preserve">Completed: 2018</w:t>
      </w:r>
    </w:p>
    <w:bookmarkEnd w:id="21"/>
    <w:bookmarkStart w:id="25" w:name="professional-experience"/>
    <w:p>
      <w:pPr>
        <w:pStyle w:val="Heading2"/>
      </w:pPr>
      <w:r>
        <w:t xml:space="preserve">Professional Experience</w:t>
      </w:r>
    </w:p>
    <w:bookmarkStart w:id="22" w:name="senior-dentist"/>
    <w:p>
      <w:pPr>
        <w:pStyle w:val="Heading3"/>
      </w:pPr>
      <w:r>
        <w:t xml:space="preserve">Senior Dentist</w:t>
      </w:r>
    </w:p>
    <w:p>
      <w:pPr>
        <w:pStyle w:val="FirstParagraph"/>
      </w:pPr>
      <w:r>
        <w:rPr>
          <w:iCs/>
          <w:i/>
        </w:rPr>
        <w:t xml:space="preserve">Brisbane Dental Clinic, Brisbane, Queensland, Australia</w:t>
      </w:r>
      <w:r>
        <w:br/>
      </w:r>
      <w:r>
        <w:t xml:space="preserve">January 2015 – Present</w:t>
      </w:r>
      <w:r>
        <w:br/>
      </w:r>
      <w:r>
        <w:t xml:space="preserve">- Supervise a team of 5 dental professionals and manage day-to-day operations of the clinic.</w:t>
      </w:r>
      <w:r>
        <w:br/>
      </w:r>
      <w:r>
        <w:t xml:space="preserve">- Provide comprehensive dental care including restorative treatments, orthodontics, and preventive services to over 200 patients weekly.</w:t>
      </w:r>
      <w:r>
        <w:br/>
      </w:r>
      <w:r>
        <w:t xml:space="preserve">- Collaborate with local health organizations to offer free dental check-ups for underprivileged communities in Brisbane.</w:t>
      </w:r>
      <w:r>
        <w:br/>
      </w:r>
      <w:r>
        <w:t xml:space="preserve">- Implement evidence-based practices aligned with Australian Dental Association guidelines.</w:t>
      </w:r>
    </w:p>
    <w:bookmarkEnd w:id="22"/>
    <w:bookmarkStart w:id="23" w:name="dentist"/>
    <w:p>
      <w:pPr>
        <w:pStyle w:val="Heading3"/>
      </w:pPr>
      <w:r>
        <w:t xml:space="preserve">Dentist</w:t>
      </w:r>
    </w:p>
    <w:p>
      <w:pPr>
        <w:pStyle w:val="FirstParagraph"/>
      </w:pPr>
      <w:r>
        <w:rPr>
          <w:iCs/>
          <w:i/>
        </w:rPr>
        <w:t xml:space="preserve">South Brisbane Dental Practice, Brisbane, Queensland, Australia</w:t>
      </w:r>
      <w:r>
        <w:br/>
      </w:r>
      <w:r>
        <w:t xml:space="preserve">June 2012 – December 2014</w:t>
      </w:r>
      <w:r>
        <w:br/>
      </w:r>
      <w:r>
        <w:t xml:space="preserve">- Conducted routine and emergency dental procedures, including fillings, extractions, and root canals.</w:t>
      </w:r>
      <w:r>
        <w:br/>
      </w:r>
      <w:r>
        <w:t xml:space="preserve">- Educated patients on oral hygiene practices and preventive care strategies.</w:t>
      </w:r>
      <w:r>
        <w:br/>
      </w:r>
      <w:r>
        <w:t xml:space="preserve">- Organized quarterly community outreach programs in Brisbane to promote dental awareness.</w:t>
      </w:r>
    </w:p>
    <w:bookmarkEnd w:id="23"/>
    <w:bookmarkStart w:id="24" w:name="intern-dental-officer"/>
    <w:p>
      <w:pPr>
        <w:pStyle w:val="Heading3"/>
      </w:pPr>
      <w:r>
        <w:t xml:space="preserve">Intern Dental Officer</w:t>
      </w:r>
    </w:p>
    <w:p>
      <w:pPr>
        <w:pStyle w:val="FirstParagraph"/>
      </w:pPr>
      <w:r>
        <w:rPr>
          <w:iCs/>
          <w:i/>
        </w:rPr>
        <w:t xml:space="preserve">Brisbane General Hospital, Brisbane, Queensland, Australia</w:t>
      </w:r>
      <w:r>
        <w:br/>
      </w:r>
      <w:r>
        <w:t xml:space="preserve">January 2011 – May 2012</w:t>
      </w:r>
      <w:r>
        <w:br/>
      </w:r>
      <w:r>
        <w:t xml:space="preserve">- Provided emergency dental care to patients in the hospital’s trauma department.</w:t>
      </w:r>
      <w:r>
        <w:br/>
      </w:r>
      <w:r>
        <w:t xml:space="preserve">- Assisted in training junior dental students from the University of Queensland.</w:t>
      </w:r>
      <w:r>
        <w:br/>
      </w:r>
      <w:r>
        <w:t xml:space="preserve">- Participated in research projects on oral health disparities among Indigenous populations in Australia.</w:t>
      </w:r>
    </w:p>
    <w:bookmarkEnd w:id="24"/>
    <w:bookmarkEnd w:id="25"/>
    <w:bookmarkStart w:id="26" w:name="certifications-and-licenses"/>
    <w:p>
      <w:pPr>
        <w:pStyle w:val="Heading2"/>
      </w:pPr>
      <w:r>
        <w:t xml:space="preserve">Certifications and Licenses</w:t>
      </w:r>
    </w:p>
    <w:p>
      <w:pPr>
        <w:numPr>
          <w:ilvl w:val="0"/>
          <w:numId w:val="1002"/>
        </w:numPr>
        <w:pStyle w:val="Compact"/>
      </w:pPr>
      <w:r>
        <w:rPr>
          <w:bCs/>
          <w:b/>
        </w:rPr>
        <w:t xml:space="preserve">Australian Dental Council (ADC) Registration</w:t>
      </w:r>
      <w:r>
        <w:t xml:space="preserve"> </w:t>
      </w:r>
      <w:r>
        <w:t xml:space="preserve">– Valid until 2028</w:t>
      </w:r>
    </w:p>
    <w:p>
      <w:pPr>
        <w:numPr>
          <w:ilvl w:val="0"/>
          <w:numId w:val="1002"/>
        </w:numPr>
        <w:pStyle w:val="Compact"/>
      </w:pPr>
      <w:r>
        <w:rPr>
          <w:bCs/>
          <w:b/>
        </w:rPr>
        <w:t xml:space="preserve">Advanced Cardiac Life Support (ACLS)</w:t>
      </w:r>
      <w:r>
        <w:t xml:space="preserve">, American Heart Association, 2019</w:t>
      </w:r>
    </w:p>
    <w:p>
      <w:pPr>
        <w:numPr>
          <w:ilvl w:val="0"/>
          <w:numId w:val="1002"/>
        </w:numPr>
        <w:pStyle w:val="Compact"/>
      </w:pPr>
      <w:r>
        <w:rPr>
          <w:bCs/>
          <w:b/>
        </w:rPr>
        <w:t xml:space="preserve">Pain Management for Dental Professionals</w:t>
      </w:r>
      <w:r>
        <w:t xml:space="preserve">, Australian Dental Association, 2017</w:t>
      </w:r>
    </w:p>
    <w:p>
      <w:pPr>
        <w:numPr>
          <w:ilvl w:val="0"/>
          <w:numId w:val="1002"/>
        </w:numPr>
        <w:pStyle w:val="Compact"/>
      </w:pPr>
      <w:r>
        <w:rPr>
          <w:bCs/>
          <w:b/>
        </w:rPr>
        <w:t xml:space="preserve">Level 2 Food Safety Certification</w:t>
      </w:r>
      <w:r>
        <w:t xml:space="preserve">, Queensland Health, 2016</w:t>
      </w:r>
    </w:p>
    <w:bookmarkEnd w:id="26"/>
    <w:bookmarkStart w:id="27" w:name="skills"/>
    <w:p>
      <w:pPr>
        <w:pStyle w:val="Heading2"/>
      </w:pPr>
      <w:r>
        <w:t xml:space="preserve">Skills</w:t>
      </w:r>
    </w:p>
    <w:p>
      <w:pPr>
        <w:numPr>
          <w:ilvl w:val="0"/>
          <w:numId w:val="1003"/>
        </w:numPr>
        <w:pStyle w:val="Compact"/>
      </w:pPr>
      <w:r>
        <w:t xml:space="preserve">Clinical Expertise: Restorative Dentistry, Endodontics, Prosthodontics, Pediatric Dentistry</w:t>
      </w:r>
    </w:p>
    <w:p>
      <w:pPr>
        <w:numPr>
          <w:ilvl w:val="0"/>
          <w:numId w:val="1003"/>
        </w:numPr>
        <w:pStyle w:val="Compact"/>
      </w:pPr>
      <w:r>
        <w:t xml:space="preserve">Technology Proficiency: Digital Imaging (Intraoral Cameras), Electronic Health Records (EHR)</w:t>
      </w:r>
    </w:p>
    <w:p>
      <w:pPr>
        <w:numPr>
          <w:ilvl w:val="0"/>
          <w:numId w:val="1003"/>
        </w:numPr>
        <w:pStyle w:val="Compact"/>
      </w:pPr>
      <w:r>
        <w:t xml:space="preserve">Communication: Multilingual (English and Spanish), Patient Counseling, Community Engagement</w:t>
      </w:r>
    </w:p>
    <w:p>
      <w:pPr>
        <w:numPr>
          <w:ilvl w:val="0"/>
          <w:numId w:val="1003"/>
        </w:numPr>
        <w:pStyle w:val="Compact"/>
      </w:pPr>
      <w:r>
        <w:t xml:space="preserve">Leadership: Team Management, Clinic Administration, Quality Assurance Audits</w:t>
      </w:r>
    </w:p>
    <w:bookmarkEnd w:id="27"/>
    <w:bookmarkStart w:id="28" w:name="professional-affiliations"/>
    <w:p>
      <w:pPr>
        <w:pStyle w:val="Heading2"/>
      </w:pPr>
      <w:r>
        <w:t xml:space="preserve">Professional Affiliations</w:t>
      </w:r>
    </w:p>
    <w:p>
      <w:pPr>
        <w:numPr>
          <w:ilvl w:val="0"/>
          <w:numId w:val="1004"/>
        </w:numPr>
        <w:pStyle w:val="Compact"/>
      </w:pPr>
      <w:r>
        <w:t xml:space="preserve">Australian Dental Association (ADA) – Member since 2010</w:t>
      </w:r>
    </w:p>
    <w:p>
      <w:pPr>
        <w:numPr>
          <w:ilvl w:val="0"/>
          <w:numId w:val="1004"/>
        </w:numPr>
        <w:pStyle w:val="Compact"/>
      </w:pPr>
      <w:r>
        <w:t xml:space="preserve">Brisbane Dental Society – Active Participant in Local Workshops and Seminars</w:t>
      </w:r>
    </w:p>
    <w:p>
      <w:pPr>
        <w:numPr>
          <w:ilvl w:val="0"/>
          <w:numId w:val="1004"/>
        </w:numPr>
        <w:pStyle w:val="Compact"/>
      </w:pPr>
      <w:r>
        <w:t xml:space="preserve">International Association for Dental Research (IADR) – Regular Conference Attendee</w:t>
      </w:r>
    </w:p>
    <w:bookmarkEnd w:id="28"/>
    <w:bookmarkStart w:id="29" w:name="community-involvement"/>
    <w:p>
      <w:pPr>
        <w:pStyle w:val="Heading2"/>
      </w:pPr>
      <w:r>
        <w:t xml:space="preserve">Community Involvement</w:t>
      </w:r>
    </w:p>
    <w:p>
      <w:pPr>
        <w:numPr>
          <w:ilvl w:val="0"/>
          <w:numId w:val="1005"/>
        </w:numPr>
        <w:pStyle w:val="Compact"/>
      </w:pPr>
      <w:r>
        <w:t xml:space="preserve">Volunteer Dentist, Brisbane Mission – Provided free dental care to homeless individuals (2017–Present)</w:t>
      </w:r>
    </w:p>
    <w:p>
      <w:pPr>
        <w:numPr>
          <w:ilvl w:val="0"/>
          <w:numId w:val="1005"/>
        </w:numPr>
        <w:pStyle w:val="Compact"/>
      </w:pPr>
      <w:r>
        <w:t xml:space="preserve">Speaker at Brisbane Primary Schools – Delivered oral health education sessions to 500+ students annually</w:t>
      </w:r>
    </w:p>
    <w:p>
      <w:pPr>
        <w:numPr>
          <w:ilvl w:val="0"/>
          <w:numId w:val="1005"/>
        </w:numPr>
        <w:pStyle w:val="Compact"/>
      </w:pPr>
      <w:r>
        <w:t xml:space="preserve">Organized “Smile for a Cause” Campaign – Raised $10,000 for dental care initiatives in rural Queensland</w:t>
      </w:r>
    </w:p>
    <w:bookmarkEnd w:id="29"/>
    <w:bookmarkStart w:id="30" w:name="publications-and-research"/>
    <w:p>
      <w:pPr>
        <w:pStyle w:val="Heading2"/>
      </w:pPr>
      <w:r>
        <w:t xml:space="preserve">Publications and Research</w:t>
      </w:r>
    </w:p>
    <w:p>
      <w:pPr>
        <w:numPr>
          <w:ilvl w:val="0"/>
          <w:numId w:val="1006"/>
        </w:numPr>
        <w:pStyle w:val="Compact"/>
      </w:pPr>
      <w:r>
        <w:t xml:space="preserve">Co-author, “Oral Health Disparities in Indigenous Populations of Australia,” *Australian Journal of Dental Research*, 2019.</w:t>
      </w:r>
    </w:p>
    <w:p>
      <w:pPr>
        <w:numPr>
          <w:ilvl w:val="0"/>
          <w:numId w:val="1006"/>
        </w:numPr>
        <w:pStyle w:val="Compact"/>
      </w:pPr>
      <w:r>
        <w:t xml:space="preserve">Presentation at the Australian Dental Convention, Brisbane, 2018 – Topic: “Innovative Approaches to Preventive Dentistry.”</w:t>
      </w:r>
    </w:p>
    <w:bookmarkEnd w:id="30"/>
    <w:bookmarkStart w:id="31" w:name="references"/>
    <w:p>
      <w:pPr>
        <w:pStyle w:val="Heading2"/>
      </w:pPr>
      <w:r>
        <w:t xml:space="preserve">References</w:t>
      </w:r>
    </w:p>
    <w:p>
      <w:pPr>
        <w:pStyle w:val="FirstParagraph"/>
      </w:pPr>
      <w:r>
        <w:t xml:space="preserve">Available upon request. Contact Dr. Emily Thompson at emily.thompson@dentalbrisbane.com or +61 7 1234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Australia Brisbane</dc:title>
  <dc:creator/>
  <dc:language>en</dc:language>
  <cp:keywords/>
  <dcterms:created xsi:type="dcterms:W3CDTF">2025-12-05T03:24:36Z</dcterms:created>
  <dcterms:modified xsi:type="dcterms:W3CDTF">2025-12-05T03:24:36Z</dcterms:modified>
</cp:coreProperties>
</file>

<file path=docProps/custom.xml><?xml version="1.0" encoding="utf-8"?>
<Properties xmlns="http://schemas.openxmlformats.org/officeDocument/2006/custom-properties" xmlns:vt="http://schemas.openxmlformats.org/officeDocument/2006/docPropsVTypes"/>
</file>