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Bangladesh</w:t>
      </w:r>
      <w:r>
        <w:t xml:space="preserve"> </w:t>
      </w:r>
      <w:r>
        <w:t xml:space="preserve">Dhaka</w:t>
      </w:r>
    </w:p>
    <w:bookmarkStart w:id="35" w:name="curriculum-vitae"/>
    <w:p>
      <w:pPr>
        <w:pStyle w:val="Heading1"/>
      </w:pPr>
      <w:r>
        <w:t xml:space="preserve">Curriculum Vitae</w:t>
      </w:r>
    </w:p>
    <w:bookmarkStart w:id="34" w:name="dentist-bangladesh-dhaka"/>
    <w:p>
      <w:pPr>
        <w:pStyle w:val="Heading2"/>
      </w:pPr>
      <w:r>
        <w:t xml:space="preserve">Dentist | Bangladesh Dhaka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Ayesha Rahman</w:t>
      </w:r>
      <w:r>
        <w:br/>
      </w:r>
      <w:r>
        <w:rPr>
          <w:bCs/>
          <w:b/>
        </w:rPr>
        <w:t xml:space="preserve">Email:</w:t>
      </w:r>
      <w:r>
        <w:t xml:space="preserve"> </w:t>
      </w:r>
      <w:r>
        <w:t xml:space="preserve">ayesha.dentist@gmail.com</w:t>
      </w:r>
      <w:r>
        <w:br/>
      </w:r>
      <w:r>
        <w:rPr>
          <w:bCs/>
          <w:b/>
        </w:rPr>
        <w:t xml:space="preserve">Phone:</w:t>
      </w:r>
      <w:r>
        <w:t xml:space="preserve"> </w:t>
      </w:r>
      <w:r>
        <w:t xml:space="preserve">+880 1712 345678</w:t>
      </w:r>
      <w:r>
        <w:br/>
      </w:r>
      <w:r>
        <w:rPr>
          <w:bCs/>
          <w:b/>
        </w:rPr>
        <w:t xml:space="preserve">Address:</w:t>
      </w:r>
      <w:r>
        <w:t xml:space="preserve"> </w:t>
      </w:r>
      <w:r>
        <w:t xml:space="preserve">House 22, Road 5, Dhanmondi, Dhaka, Bangladesh</w:t>
      </w:r>
    </w:p>
    <w:bookmarkEnd w:id="20"/>
    <w:bookmarkStart w:id="21" w:name="professional-summary"/>
    <w:p>
      <w:pPr>
        <w:pStyle w:val="Heading3"/>
      </w:pPr>
      <w:r>
        <w:t xml:space="preserve">Professional Summary</w:t>
      </w:r>
    </w:p>
    <w:p>
      <w:pPr>
        <w:pStyle w:val="FirstParagraph"/>
      </w:pPr>
      <w:r>
        <w:t xml:space="preserve">Highly skilled and compassionate dentist with over 10 years of experience in providing comprehensive oral healthcare services in Bangladesh Dhaka. A graduate of the prestigious Dhaka Dental College, I have dedicated my career to delivering patient-centered care, emphasizing preventive dentistry, cosmetic procedures, and advanced restorative treatments. My expertise includes managing complex dental cases, leading a team of dental professionals, and contributing to community health initiatives in urban and semi-urban areas of Dhaka. Committed to staying updated with the latest advancements in dentistry through continuous education, I aim to enhance the quality of dental care in Bangladesh.</w:t>
      </w:r>
    </w:p>
    <w:bookmarkEnd w:id="21"/>
    <w:bookmarkStart w:id="22" w:name="education"/>
    <w:p>
      <w:pPr>
        <w:pStyle w:val="Heading3"/>
      </w:pPr>
      <w:r>
        <w:t xml:space="preserve">Education</w:t>
      </w:r>
    </w:p>
    <w:p>
      <w:pPr>
        <w:numPr>
          <w:ilvl w:val="0"/>
          <w:numId w:val="1001"/>
        </w:numPr>
        <w:pStyle w:val="Compact"/>
      </w:pPr>
      <w:r>
        <w:rPr>
          <w:bCs/>
          <w:b/>
        </w:rPr>
        <w:t xml:space="preserve">BDS (Bachelor of Dental Surgery)</w:t>
      </w:r>
      <w:r>
        <w:br/>
      </w:r>
      <w:r>
        <w:t xml:space="preserve">Dhaka Dental College, Bangladesh</w:t>
      </w:r>
      <w:r>
        <w:br/>
      </w:r>
      <w:r>
        <w:t xml:space="preserve">Graduated: 2010</w:t>
      </w:r>
    </w:p>
    <w:p>
      <w:pPr>
        <w:numPr>
          <w:ilvl w:val="0"/>
          <w:numId w:val="1001"/>
        </w:numPr>
        <w:pStyle w:val="Compact"/>
      </w:pPr>
      <w:r>
        <w:rPr>
          <w:bCs/>
          <w:b/>
        </w:rPr>
        <w:t xml:space="preserve">MDS (Master of Dental Surgery) in Orthodontics</w:t>
      </w:r>
      <w:r>
        <w:br/>
      </w:r>
      <w:r>
        <w:t xml:space="preserve">National Dental Hospital, Dhaka</w:t>
      </w:r>
      <w:r>
        <w:br/>
      </w:r>
      <w:r>
        <w:t xml:space="preserve">Completed: 2013</w:t>
      </w:r>
    </w:p>
    <w:bookmarkEnd w:id="22"/>
    <w:bookmarkStart w:id="26" w:name="work-experience"/>
    <w:p>
      <w:pPr>
        <w:pStyle w:val="Heading3"/>
      </w:pPr>
      <w:r>
        <w:t xml:space="preserve">Work Experience</w:t>
      </w:r>
    </w:p>
    <w:bookmarkStart w:id="23" w:name="Xd65bc1c13a2c723c2452640a012080b641a72cb"/>
    <w:p>
      <w:pPr>
        <w:pStyle w:val="Heading4"/>
      </w:pPr>
      <w:r>
        <w:t xml:space="preserve">Senior Dentist | Dhaka Smile Clinic (2015–Present)</w:t>
      </w:r>
    </w:p>
    <w:p>
      <w:pPr>
        <w:pStyle w:val="FirstParagraph"/>
      </w:pPr>
      <w:r>
        <w:t xml:space="preserve">Leading a team of 5 dentists and 10 dental assistants, providing high-quality oral healthcare services to over 1,000 patients annually. Specializing in orthodontics, cosmetic dentistry, and pediatric dental care. Collaborating with local NGOs to organize free dental camps in underserved areas of Dhaka.</w:t>
      </w:r>
    </w:p>
    <w:bookmarkEnd w:id="23"/>
    <w:bookmarkStart w:id="24" w:name="X791ada0d02babda533708b4b4c4d16c725ffded"/>
    <w:p>
      <w:pPr>
        <w:pStyle w:val="Heading4"/>
      </w:pPr>
      <w:r>
        <w:t xml:space="preserve">Assistant Dentist | Dhaka Dental Hospital (2012–2015)</w:t>
      </w:r>
    </w:p>
    <w:p>
      <w:pPr>
        <w:pStyle w:val="FirstParagraph"/>
      </w:pPr>
      <w:r>
        <w:t xml:space="preserve">Provided general dental care, including fillings, extractions, and root canal treatments. Assisted in the training of 30+ dental students from Bangladesh University of Health Sciences. Participated in the development of a digital patient management system to streamline clinic operations.</w:t>
      </w:r>
    </w:p>
    <w:bookmarkEnd w:id="24"/>
    <w:bookmarkStart w:id="25" w:name="intern-national-dental-hospital-20102012"/>
    <w:p>
      <w:pPr>
        <w:pStyle w:val="Heading4"/>
      </w:pPr>
      <w:r>
        <w:t xml:space="preserve">Intern | National Dental Hospital (2010–2012)</w:t>
      </w:r>
    </w:p>
    <w:p>
      <w:pPr>
        <w:pStyle w:val="FirstParagraph"/>
      </w:pPr>
      <w:r>
        <w:t xml:space="preserve">Gained hands-on experience in emergency dental care, pediatric dentistry, and surgical procedures. Conducted health awareness workshops for 50+ local communities in Dhaka.</w:t>
      </w:r>
    </w:p>
    <w:bookmarkEnd w:id="25"/>
    <w:bookmarkEnd w:id="26"/>
    <w:bookmarkStart w:id="27" w:name="skills"/>
    <w:p>
      <w:pPr>
        <w:pStyle w:val="Heading3"/>
      </w:pPr>
      <w:r>
        <w:t xml:space="preserve">Skills</w:t>
      </w:r>
    </w:p>
    <w:p>
      <w:pPr>
        <w:numPr>
          <w:ilvl w:val="0"/>
          <w:numId w:val="1002"/>
        </w:numPr>
        <w:pStyle w:val="Compact"/>
      </w:pPr>
      <w:r>
        <w:t xml:space="preserve">Expertise in orthodontics, endodontics, and prosthodontics</w:t>
      </w:r>
    </w:p>
    <w:p>
      <w:pPr>
        <w:numPr>
          <w:ilvl w:val="0"/>
          <w:numId w:val="1002"/>
        </w:numPr>
        <w:pStyle w:val="Compact"/>
      </w:pPr>
      <w:r>
        <w:t xml:space="preserve">Proficient in digital dental imaging (X-ray, CBCT)</w:t>
      </w:r>
    </w:p>
    <w:p>
      <w:pPr>
        <w:numPr>
          <w:ilvl w:val="0"/>
          <w:numId w:val="1002"/>
        </w:numPr>
        <w:pStyle w:val="Compact"/>
      </w:pPr>
      <w:r>
        <w:t xml:space="preserve">Skilled in cosmetic dentistry (veneers, teeth whitening)</w:t>
      </w:r>
    </w:p>
    <w:p>
      <w:pPr>
        <w:numPr>
          <w:ilvl w:val="0"/>
          <w:numId w:val="1002"/>
        </w:numPr>
        <w:pStyle w:val="Compact"/>
      </w:pPr>
      <w:r>
        <w:t xml:space="preserve">Strong leadership and team management abilities</w:t>
      </w:r>
    </w:p>
    <w:p>
      <w:pPr>
        <w:numPr>
          <w:ilvl w:val="0"/>
          <w:numId w:val="1002"/>
        </w:numPr>
        <w:pStyle w:val="Compact"/>
      </w:pPr>
      <w:r>
        <w:t xml:space="preserve">Clinical research and data analysis</w:t>
      </w:r>
    </w:p>
    <w:p>
      <w:pPr>
        <w:numPr>
          <w:ilvl w:val="0"/>
          <w:numId w:val="1002"/>
        </w:numPr>
        <w:pStyle w:val="Compact"/>
      </w:pPr>
      <w:r>
        <w:t xml:space="preserve">Fluent in Bangla and English; basic knowledge of Arabic</w:t>
      </w:r>
    </w:p>
    <w:bookmarkEnd w:id="27"/>
    <w:bookmarkStart w:id="28" w:name="certifications"/>
    <w:p>
      <w:pPr>
        <w:pStyle w:val="Heading3"/>
      </w:pPr>
      <w:r>
        <w:t xml:space="preserve">Certifications</w:t>
      </w:r>
    </w:p>
    <w:p>
      <w:pPr>
        <w:numPr>
          <w:ilvl w:val="0"/>
          <w:numId w:val="1003"/>
        </w:numPr>
        <w:pStyle w:val="Compact"/>
      </w:pPr>
      <w:r>
        <w:rPr>
          <w:bCs/>
          <w:b/>
        </w:rPr>
        <w:t xml:space="preserve">Membership of the Bangladesh Dental Association (BDA)</w:t>
      </w:r>
      <w:r>
        <w:br/>
      </w:r>
      <w:r>
        <w:t xml:space="preserve">Issued: 2011</w:t>
      </w:r>
    </w:p>
    <w:p>
      <w:pPr>
        <w:numPr>
          <w:ilvl w:val="0"/>
          <w:numId w:val="1003"/>
        </w:numPr>
        <w:pStyle w:val="Compact"/>
      </w:pPr>
      <w:r>
        <w:rPr>
          <w:bCs/>
          <w:b/>
        </w:rPr>
        <w:t xml:space="preserve">Advanced Trauma Life Support (ATLS) Certification</w:t>
      </w:r>
      <w:r>
        <w:br/>
      </w:r>
      <w:r>
        <w:t xml:space="preserve">American Heart Association, 2018</w:t>
      </w:r>
    </w:p>
    <w:p>
      <w:pPr>
        <w:numPr>
          <w:ilvl w:val="0"/>
          <w:numId w:val="1003"/>
        </w:numPr>
        <w:pStyle w:val="Compact"/>
      </w:pPr>
      <w:r>
        <w:rPr>
          <w:bCs/>
          <w:b/>
        </w:rPr>
        <w:t xml:space="preserve">Continuing Education in Laser Dentistry</w:t>
      </w:r>
      <w:r>
        <w:br/>
      </w:r>
      <w:r>
        <w:t xml:space="preserve">World Dental Federation, 2020</w:t>
      </w:r>
    </w:p>
    <w:bookmarkEnd w:id="28"/>
    <w:bookmarkStart w:id="29" w:name="professional-development"/>
    <w:p>
      <w:pPr>
        <w:pStyle w:val="Heading3"/>
      </w:pPr>
      <w:r>
        <w:t xml:space="preserve">Professional Development</w:t>
      </w:r>
    </w:p>
    <w:p>
      <w:pPr>
        <w:pStyle w:val="FirstParagraph"/>
      </w:pPr>
      <w:r>
        <w:t xml:space="preserve">Participated in the annual Bangladesh Dental Congress (2017–2023), presenting research on "Innovative Approaches to Pediatric Orthodontics." Attended workshops on dental implantology and periodontal therapy hosted by the Dhaka Dental Society. Completed online courses on digital dentistry from Coursera (2021) and edX (2022).</w:t>
      </w:r>
    </w:p>
    <w:bookmarkEnd w:id="29"/>
    <w:bookmarkStart w:id="30" w:name="community-involvement"/>
    <w:p>
      <w:pPr>
        <w:pStyle w:val="Heading3"/>
      </w:pPr>
      <w:r>
        <w:t xml:space="preserve">Community Involvement</w:t>
      </w:r>
    </w:p>
    <w:p>
      <w:pPr>
        <w:numPr>
          <w:ilvl w:val="0"/>
          <w:numId w:val="1004"/>
        </w:numPr>
        <w:pStyle w:val="Compact"/>
      </w:pPr>
      <w:r>
        <w:t xml:space="preserve">Volunteer dentist at the Dhaka Children’s Hospital, providing free dental check-ups to underprivileged children.</w:t>
      </w:r>
    </w:p>
    <w:p>
      <w:pPr>
        <w:numPr>
          <w:ilvl w:val="0"/>
          <w:numId w:val="1004"/>
        </w:numPr>
        <w:pStyle w:val="Compact"/>
      </w:pPr>
      <w:r>
        <w:t xml:space="preserve">Organized a month-long "Smile for All" campaign in 2021, distributing oral hygiene kits to 500+ families in Mirpur, Dhaka.</w:t>
      </w:r>
    </w:p>
    <w:p>
      <w:pPr>
        <w:numPr>
          <w:ilvl w:val="0"/>
          <w:numId w:val="1004"/>
        </w:numPr>
        <w:pStyle w:val="Compact"/>
      </w:pPr>
      <w:r>
        <w:t xml:space="preserve">Collaborated with the Bangladesh Red Crescent Society to launch a mobile dental unit for rural areas.</w:t>
      </w:r>
    </w:p>
    <w:bookmarkEnd w:id="30"/>
    <w:bookmarkStart w:id="31" w:name="publications"/>
    <w:p>
      <w:pPr>
        <w:pStyle w:val="Heading3"/>
      </w:pPr>
      <w:r>
        <w:t xml:space="preserve">Publications</w:t>
      </w:r>
    </w:p>
    <w:p>
      <w:pPr>
        <w:pStyle w:val="FirstParagraph"/>
      </w:pPr>
      <w:r>
        <w:rPr>
          <w:iCs/>
          <w:i/>
        </w:rPr>
        <w:t xml:space="preserve">"Impact of Oral Hygiene Education on Preventive Dental Care in Urban Dhaka: A Pilot Study."</w:t>
      </w:r>
      <w:r>
        <w:t xml:space="preserve"> </w:t>
      </w:r>
      <w:r>
        <w:t xml:space="preserve">Bangladesh Dental Journal, 2019. Co-authored with Dr. Farid Ahmed.</w:t>
      </w:r>
    </w:p>
    <w:p>
      <w:pPr>
        <w:pStyle w:val="BodyText"/>
      </w:pPr>
      <w:r>
        <w:rPr>
          <w:iCs/>
          <w:i/>
        </w:rPr>
        <w:t xml:space="preserve">"Advancements in Laser Dentistry: A Review for Developing Countries."</w:t>
      </w:r>
      <w:r>
        <w:t xml:space="preserve"> </w:t>
      </w:r>
      <w:r>
        <w:t xml:space="preserve">International Journal of Dental Science, 2021.</w:t>
      </w:r>
    </w:p>
    <w:bookmarkEnd w:id="31"/>
    <w:bookmarkStart w:id="32" w:name="languages"/>
    <w:p>
      <w:pPr>
        <w:pStyle w:val="Heading3"/>
      </w:pPr>
      <w:r>
        <w:t xml:space="preserve">Languages</w:t>
      </w:r>
    </w:p>
    <w:p>
      <w:pPr>
        <w:numPr>
          <w:ilvl w:val="0"/>
          <w:numId w:val="1005"/>
        </w:numPr>
        <w:pStyle w:val="Compact"/>
      </w:pPr>
      <w:r>
        <w:t xml:space="preserve">Bangla (Native)</w:t>
      </w:r>
    </w:p>
    <w:p>
      <w:pPr>
        <w:numPr>
          <w:ilvl w:val="0"/>
          <w:numId w:val="1005"/>
        </w:numPr>
        <w:pStyle w:val="Compact"/>
      </w:pPr>
      <w:r>
        <w:t xml:space="preserve">English (Proficient)</w:t>
      </w:r>
    </w:p>
    <w:p>
      <w:pPr>
        <w:numPr>
          <w:ilvl w:val="0"/>
          <w:numId w:val="1005"/>
        </w:numPr>
        <w:pStyle w:val="Compact"/>
      </w:pPr>
      <w:r>
        <w:t xml:space="preserve">Arabic (Basic)</w:t>
      </w:r>
    </w:p>
    <w:bookmarkEnd w:id="32"/>
    <w:bookmarkStart w:id="33" w:name="references"/>
    <w:p>
      <w:pPr>
        <w:pStyle w:val="Heading3"/>
      </w:pPr>
      <w:r>
        <w:t xml:space="preserve">References</w:t>
      </w:r>
    </w:p>
    <w:p>
      <w:pPr>
        <w:pStyle w:val="FirstParagraph"/>
      </w:pPr>
      <w:r>
        <w:t xml:space="preserve">Available upon request. Contact Dr. Ayesha Rahman at ayesha.dentist@gmail.com or +880 1712 345678.</w:t>
      </w:r>
    </w:p>
    <w:bookmarkEnd w:id="33"/>
    <w:p>
      <w:pPr>
        <w:pStyle w:val="BodyText"/>
      </w:pPr>
      <w:r>
        <w:rPr>
          <w:bCs/>
          <w:b/>
        </w:rPr>
        <w:t xml:space="preserve">Note:</w:t>
      </w:r>
      <w:r>
        <w:t xml:space="preserve"> </w:t>
      </w:r>
      <w:r>
        <w:t xml:space="preserve">This Curriculum Vitae is tailored for a dentist practicing in Bangladesh Dhaka, emphasizing local expertise, community engagement, and professional excellence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Bangladesh Dhaka</dc:title>
  <dc:creator/>
  <dc:language>en</dc:language>
  <cp:keywords/>
  <dcterms:created xsi:type="dcterms:W3CDTF">2026-07-28T14:52:40Z</dcterms:created>
  <dcterms:modified xsi:type="dcterms:W3CDTF">2026-07-28T14:52:40Z</dcterms:modified>
</cp:coreProperties>
</file>

<file path=docProps/custom.xml><?xml version="1.0" encoding="utf-8"?>
<Properties xmlns="http://schemas.openxmlformats.org/officeDocument/2006/custom-properties" xmlns:vt="http://schemas.openxmlformats.org/officeDocument/2006/docPropsVTypes"/>
</file>