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20" w:name="dentist-germany-munich"/>
    <w:p>
      <w:pPr>
        <w:pStyle w:val="Heading2"/>
      </w:pPr>
      <w:r>
        <w:t xml:space="preserve">Dentist | Germany Munich</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Max-Planck-Strasse 15, 80802 München, Germany</w:t>
      </w:r>
      <w:r>
        <w:br/>
      </w:r>
      <w:r>
        <w:rPr>
          <w:bCs/>
          <w:b/>
        </w:rPr>
        <w:t xml:space="preserve">Email:</w:t>
      </w:r>
      <w:r>
        <w:t xml:space="preserve"> </w:t>
      </w:r>
      <w:r>
        <w:t xml:space="preserve">anna.mueller@dentist-munich.de</w:t>
      </w:r>
      <w:r>
        <w:br/>
      </w:r>
      <w:r>
        <w:rPr>
          <w:bCs/>
          <w:b/>
        </w:rPr>
        <w:t xml:space="preserve">Phone:</w:t>
      </w:r>
      <w:r>
        <w:t xml:space="preserve"> </w:t>
      </w:r>
      <w:r>
        <w:t xml:space="preserve">+49 157 12345678</w:t>
      </w:r>
      <w:r>
        <w:br/>
      </w:r>
      <w:r>
        <w:rPr>
          <w:bCs/>
          <w:b/>
        </w:rPr>
        <w:t xml:space="preserve">Languages:</w:t>
      </w:r>
      <w:r>
        <w:t xml:space="preserve"> </w:t>
      </w:r>
      <w:r>
        <w:t xml:space="preserve">German (Fluent), English (Proficient), French (Basic)</w:t>
      </w:r>
    </w:p>
    <w:bookmarkEnd w:id="20"/>
    <w:bookmarkStart w:id="21" w:name="professional-summary"/>
    <w:p>
      <w:pPr>
        <w:pStyle w:val="Heading2"/>
      </w:pPr>
      <w:r>
        <w:t xml:space="preserve">Professional Summary</w:t>
      </w:r>
    </w:p>
    <w:p>
      <w:pPr>
        <w:pStyle w:val="FirstParagraph"/>
      </w:pPr>
      <w:r>
        <w:t xml:space="preserve">A dedicated and highly skilled Dentist with over 10 years of experience in providing comprehensive dental care. Specializing in general dentistry, cosmetic procedures, and pediatric dental treatments. Committed to delivering patient-centered care aligned with the high standards of Germany's healthcare system, particularly in Munich. Proficient in modern dental technologies and passionate about contributing to the excellence of oral health services in Germany Munich.</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br/>
      </w:r>
      <w:r>
        <w:t xml:space="preserve">University of Cologne, Germany</w:t>
      </w:r>
      <w:r>
        <w:br/>
      </w:r>
      <w:r>
        <w:t xml:space="preserve">Graduated: 2010</w:t>
      </w:r>
      <w:r>
        <w:br/>
      </w:r>
      <w:r>
        <w:t xml:space="preserve">Relevant coursework: Oral Surgery, Endodontics, Prosthodontics, Pediatric Dentistry</w:t>
      </w:r>
    </w:p>
    <w:p>
      <w:pPr>
        <w:numPr>
          <w:ilvl w:val="0"/>
          <w:numId w:val="1001"/>
        </w:numPr>
        <w:pStyle w:val="Compact"/>
      </w:pPr>
      <w:r>
        <w:rPr>
          <w:bCs/>
          <w:b/>
        </w:rPr>
        <w:t xml:space="preserve">Master’s Degree in Dental Science</w:t>
      </w:r>
      <w:r>
        <w:br/>
      </w:r>
      <w:r>
        <w:t xml:space="preserve">Ludwig Maximilian University of Munich (LMU)</w:t>
      </w:r>
      <w:r>
        <w:br/>
      </w:r>
      <w:r>
        <w:t xml:space="preserve">Completed: 2012</w:t>
      </w:r>
      <w:r>
        <w:br/>
      </w:r>
      <w:r>
        <w:t xml:space="preserve">Thesis: "Innovative Approaches to Preventive Dentistry in Urban Populations"</w:t>
      </w:r>
    </w:p>
    <w:p>
      <w:pPr>
        <w:numPr>
          <w:ilvl w:val="0"/>
          <w:numId w:val="1001"/>
        </w:numPr>
        <w:pStyle w:val="Compact"/>
      </w:pPr>
      <w:r>
        <w:rPr>
          <w:bCs/>
          <w:b/>
        </w:rPr>
        <w:t xml:space="preserve">Specialized Training in Aesthetic Dentistry</w:t>
      </w:r>
      <w:r>
        <w:br/>
      </w:r>
      <w:r>
        <w:t xml:space="preserve">European Dental Institute, Berlin</w:t>
      </w:r>
      <w:r>
        <w:br/>
      </w:r>
      <w:r>
        <w:t xml:space="preserve">Completed: 2015</w:t>
      </w:r>
    </w:p>
    <w:bookmarkEnd w:id="22"/>
    <w:bookmarkStart w:id="26" w:name="professional-experience"/>
    <w:p>
      <w:pPr>
        <w:pStyle w:val="Heading2"/>
      </w:pPr>
      <w:r>
        <w:t xml:space="preserve">Professional Experience</w:t>
      </w:r>
    </w:p>
    <w:bookmarkStart w:id="23" w:name="X8f30f9b9a1904bb0141a8ecdda957899ffbac85"/>
    <w:p>
      <w:pPr>
        <w:pStyle w:val="Heading3"/>
      </w:pPr>
      <w:r>
        <w:t xml:space="preserve">Dentist | Munich Dental Clinic (Germany Munich)</w:t>
      </w:r>
    </w:p>
    <w:p>
      <w:pPr>
        <w:pStyle w:val="FirstParagraph"/>
      </w:pPr>
      <w:r>
        <w:rPr>
          <w:iCs/>
          <w:i/>
        </w:rPr>
        <w:t xml:space="preserve">January 2018 – Present</w:t>
      </w:r>
    </w:p>
    <w:p>
      <w:pPr>
        <w:numPr>
          <w:ilvl w:val="0"/>
          <w:numId w:val="1002"/>
        </w:numPr>
        <w:pStyle w:val="Compact"/>
      </w:pPr>
      <w:r>
        <w:t xml:space="preserve">Provide general dental care, including fillings, extractions, and preventive treatments to over 500 patients annually.</w:t>
      </w:r>
    </w:p>
    <w:p>
      <w:pPr>
        <w:numPr>
          <w:ilvl w:val="0"/>
          <w:numId w:val="1002"/>
        </w:numPr>
        <w:pStyle w:val="Compact"/>
      </w:pPr>
      <w:r>
        <w:t xml:space="preserve">Lead a team of 5 dental professionals, ensuring compliance with German healthcare regulations and maintaining high clinical standards in Germany Munich.</w:t>
      </w:r>
    </w:p>
    <w:p>
      <w:pPr>
        <w:numPr>
          <w:ilvl w:val="0"/>
          <w:numId w:val="1002"/>
        </w:numPr>
        <w:pStyle w:val="Compact"/>
      </w:pPr>
      <w:r>
        <w:t xml:space="preserve">Implement advanced technologies such as digital X-ray systems and CAD/CAM dentistry to improve patient outcomes and efficiency.</w:t>
      </w:r>
    </w:p>
    <w:p>
      <w:pPr>
        <w:numPr>
          <w:ilvl w:val="0"/>
          <w:numId w:val="1002"/>
        </w:numPr>
        <w:pStyle w:val="Compact"/>
      </w:pPr>
      <w:r>
        <w:t xml:space="preserve">Collaborate with local dental associations in Germany Munich to stay updated on the latest practices and research.</w:t>
      </w:r>
    </w:p>
    <w:bookmarkEnd w:id="23"/>
    <w:bookmarkStart w:id="24" w:name="dentist-private-practice-munich"/>
    <w:p>
      <w:pPr>
        <w:pStyle w:val="Heading3"/>
      </w:pPr>
      <w:r>
        <w:t xml:space="preserve">Dentist | Private Practice, Munich</w:t>
      </w:r>
    </w:p>
    <w:p>
      <w:pPr>
        <w:pStyle w:val="FirstParagraph"/>
      </w:pPr>
      <w:r>
        <w:rPr>
          <w:iCs/>
          <w:i/>
        </w:rPr>
        <w:t xml:space="preserve">June 2014 – December 2017</w:t>
      </w:r>
    </w:p>
    <w:p>
      <w:pPr>
        <w:numPr>
          <w:ilvl w:val="0"/>
          <w:numId w:val="1003"/>
        </w:numPr>
        <w:pStyle w:val="Compact"/>
      </w:pPr>
      <w:r>
        <w:t xml:space="preserve">Established a private practice in the heart of Munich, focusing on personalized care and patient education.</w:t>
      </w:r>
    </w:p>
    <w:p>
      <w:pPr>
        <w:numPr>
          <w:ilvl w:val="0"/>
          <w:numId w:val="1003"/>
        </w:numPr>
        <w:pStyle w:val="Compact"/>
      </w:pPr>
      <w:r>
        <w:t xml:space="preserve">Offered specialized services like Invisalign orthodontics and cosmetic bonding, tailored to the needs of Germany Munich’s diverse population.</w:t>
      </w:r>
    </w:p>
    <w:p>
      <w:pPr>
        <w:numPr>
          <w:ilvl w:val="0"/>
          <w:numId w:val="1003"/>
        </w:numPr>
        <w:pStyle w:val="Compact"/>
      </w:pPr>
      <w:r>
        <w:t xml:space="preserve">Conducted regular community outreach programs, including free dental check-ups for low-income families in Munich.</w:t>
      </w:r>
    </w:p>
    <w:bookmarkEnd w:id="24"/>
    <w:bookmarkStart w:id="25" w:name="X69f503467c3cb2ffa68512ac83e629ce28f20b7"/>
    <w:p>
      <w:pPr>
        <w:pStyle w:val="Heading3"/>
      </w:pPr>
      <w:r>
        <w:t xml:space="preserve">Internship | University Dental Hospital, Cologne</w:t>
      </w:r>
    </w:p>
    <w:p>
      <w:pPr>
        <w:pStyle w:val="FirstParagraph"/>
      </w:pPr>
      <w:r>
        <w:rPr>
          <w:iCs/>
          <w:i/>
        </w:rPr>
        <w:t xml:space="preserve">2010 – 2012</w:t>
      </w:r>
    </w:p>
    <w:p>
      <w:pPr>
        <w:numPr>
          <w:ilvl w:val="0"/>
          <w:numId w:val="1004"/>
        </w:numPr>
        <w:pStyle w:val="Compact"/>
      </w:pPr>
      <w:r>
        <w:t xml:space="preserve">Gained hands-on experience in complex dental procedures under the supervision of senior dentists.</w:t>
      </w:r>
    </w:p>
    <w:p>
      <w:pPr>
        <w:numPr>
          <w:ilvl w:val="0"/>
          <w:numId w:val="1004"/>
        </w:numPr>
        <w:pStyle w:val="Compact"/>
      </w:pPr>
      <w:r>
        <w:t xml:space="preserve">Participated in interdisciplinary teams to address patients with systemic health conditions, adhering to Germany’s stringent medical protocols.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German Dental License (Zahnarzt-Zulassung)</w:t>
      </w:r>
      <w:r>
        <w:br/>
      </w:r>
      <w:r>
        <w:t xml:space="preserve">Issued by the Bavarian State Office for Health and Food Safety (Landesamt für Gesundheit und Lebensmittelsicherheit)</w:t>
      </w:r>
    </w:p>
    <w:p>
      <w:pPr>
        <w:numPr>
          <w:ilvl w:val="0"/>
          <w:numId w:val="1005"/>
        </w:numPr>
        <w:pStyle w:val="Compact"/>
      </w:pPr>
      <w:r>
        <w:rPr>
          <w:bCs/>
          <w:b/>
        </w:rPr>
        <w:t xml:space="preserve">Advanced Life Support (ALS) Certification</w:t>
      </w:r>
      <w:r>
        <w:br/>
      </w:r>
      <w:r>
        <w:t xml:space="preserve">American Heart Association, 2019</w:t>
      </w:r>
    </w:p>
    <w:p>
      <w:pPr>
        <w:numPr>
          <w:ilvl w:val="0"/>
          <w:numId w:val="1005"/>
        </w:numPr>
        <w:pStyle w:val="Compact"/>
      </w:pPr>
      <w:r>
        <w:rPr>
          <w:bCs/>
          <w:b/>
        </w:rPr>
        <w:t xml:space="preserve">Continuing Education in Laser Dentistry</w:t>
      </w:r>
      <w:r>
        <w:br/>
      </w:r>
      <w:r>
        <w:t xml:space="preserve">European Dental Academy, 2021</w:t>
      </w:r>
    </w:p>
    <w:bookmarkEnd w:id="27"/>
    <w:bookmarkStart w:id="28" w:name="skills"/>
    <w:p>
      <w:pPr>
        <w:pStyle w:val="Heading2"/>
      </w:pPr>
      <w:r>
        <w:t xml:space="preserve">Skills</w:t>
      </w:r>
    </w:p>
    <w:p>
      <w:pPr>
        <w:numPr>
          <w:ilvl w:val="0"/>
          <w:numId w:val="1006"/>
        </w:numPr>
        <w:pStyle w:val="Compact"/>
      </w:pPr>
      <w:r>
        <w:t xml:space="preserve">Dental Diagnosis and Treatment Planning</w:t>
      </w:r>
    </w:p>
    <w:p>
      <w:pPr>
        <w:numPr>
          <w:ilvl w:val="0"/>
          <w:numId w:val="1006"/>
        </w:numPr>
        <w:pStyle w:val="Compact"/>
      </w:pPr>
      <w:r>
        <w:t xml:space="preserve">Advanced Restorative Dentistry (Crowns, Bridges, Implants)</w:t>
      </w:r>
    </w:p>
    <w:p>
      <w:pPr>
        <w:numPr>
          <w:ilvl w:val="0"/>
          <w:numId w:val="1006"/>
        </w:numPr>
        <w:pStyle w:val="Compact"/>
      </w:pPr>
      <w:r>
        <w:t xml:space="preserve">Patient Communication and Education</w:t>
      </w:r>
    </w:p>
    <w:p>
      <w:pPr>
        <w:numPr>
          <w:ilvl w:val="0"/>
          <w:numId w:val="1006"/>
        </w:numPr>
        <w:pStyle w:val="Compact"/>
      </w:pPr>
      <w:r>
        <w:t xml:space="preserve">Use of Digital Dental Technologies (3D Imaging, Intraoral Scanners)</w:t>
      </w:r>
    </w:p>
    <w:p>
      <w:pPr>
        <w:numPr>
          <w:ilvl w:val="0"/>
          <w:numId w:val="1006"/>
        </w:numPr>
        <w:pStyle w:val="Compact"/>
      </w:pPr>
      <w:r>
        <w:t xml:space="preserve">Familiarity with German healthcare documentation standards and GDPR compliance</w:t>
      </w:r>
    </w:p>
    <w:bookmarkEnd w:id="28"/>
    <w:bookmarkStart w:id="29" w:name="publications-research"/>
    <w:p>
      <w:pPr>
        <w:pStyle w:val="Heading2"/>
      </w:pPr>
      <w:r>
        <w:t xml:space="preserve">Publications &amp; Research</w:t>
      </w:r>
    </w:p>
    <w:p>
      <w:pPr>
        <w:numPr>
          <w:ilvl w:val="0"/>
          <w:numId w:val="1007"/>
        </w:numPr>
        <w:pStyle w:val="Compact"/>
      </w:pPr>
      <w:r>
        <w:t xml:space="preserve">"Innovations in Preventive Dentistry: A Study on Patient Compliance in Germany Munich," Journal of Dental Sciences, 2019.</w:t>
      </w:r>
    </w:p>
    <w:p>
      <w:pPr>
        <w:numPr>
          <w:ilvl w:val="0"/>
          <w:numId w:val="1007"/>
        </w:numPr>
        <w:pStyle w:val="Compact"/>
      </w:pPr>
      <w:r>
        <w:t xml:space="preserve">Co-authored a white paper on "Digital Transformation in German Dental Practices," presented at the International Dental Conference, Munich 2021.</w:t>
      </w:r>
    </w:p>
    <w:bookmarkEnd w:id="29"/>
    <w:bookmarkStart w:id="30" w:name="professional-affiliations"/>
    <w:p>
      <w:pPr>
        <w:pStyle w:val="Heading2"/>
      </w:pPr>
      <w:r>
        <w:t xml:space="preserve">Professional Affiliations</w:t>
      </w:r>
    </w:p>
    <w:p>
      <w:pPr>
        <w:numPr>
          <w:ilvl w:val="0"/>
          <w:numId w:val="1008"/>
        </w:numPr>
        <w:pStyle w:val="Compact"/>
      </w:pPr>
      <w:r>
        <w:t xml:space="preserve">German Dental Association (Deutsche Zahnärztevereinigung - DZV)</w:t>
      </w:r>
    </w:p>
    <w:p>
      <w:pPr>
        <w:numPr>
          <w:ilvl w:val="0"/>
          <w:numId w:val="1008"/>
        </w:numPr>
        <w:pStyle w:val="Compact"/>
      </w:pPr>
      <w:r>
        <w:t xml:space="preserve">Munich Dental Society (Münchener Zahnarztgesellschaft)</w:t>
      </w:r>
    </w:p>
    <w:p>
      <w:pPr>
        <w:numPr>
          <w:ilvl w:val="0"/>
          <w:numId w:val="1008"/>
        </w:numPr>
        <w:pStyle w:val="Compact"/>
      </w:pPr>
      <w:r>
        <w:t xml:space="preserve">International Association for Dental Research (IADR)</w:t>
      </w:r>
    </w:p>
    <w:bookmarkEnd w:id="30"/>
    <w:bookmarkStart w:id="31" w:name="references"/>
    <w:p>
      <w:pPr>
        <w:pStyle w:val="Heading2"/>
      </w:pPr>
      <w:r>
        <w:t xml:space="preserve">References</w:t>
      </w:r>
    </w:p>
    <w:p>
      <w:pPr>
        <w:pStyle w:val="FirstParagraph"/>
      </w:pPr>
      <w:r>
        <w:t xml:space="preserve">Available upon request. Previous employers and professional contacts in Germany Munich are happy to provide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Germany Munich</dc:title>
  <dc:creator/>
  <dc:language>en</dc:language>
  <cp:keywords/>
  <dcterms:created xsi:type="dcterms:W3CDTF">2025-12-09T19:06:31Z</dcterms:created>
  <dcterms:modified xsi:type="dcterms:W3CDTF">2025-12-09T19:06:31Z</dcterms:modified>
</cp:coreProperties>
</file>

<file path=docProps/custom.xml><?xml version="1.0" encoding="utf-8"?>
<Properties xmlns="http://schemas.openxmlformats.org/officeDocument/2006/custom-properties" xmlns:vt="http://schemas.openxmlformats.org/officeDocument/2006/docPropsVTypes"/>
</file>