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Japan</w:t>
      </w:r>
      <w:r>
        <w:t xml:space="preserve"> </w:t>
      </w:r>
      <w:r>
        <w:t xml:space="preserve">Osaka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tanaka.dentist@osakadental.jp</w:t>
      </w:r>
      <w:r>
        <w:br/>
      </w:r>
      <w:r>
        <w:rPr>
          <w:bCs/>
          <w:b/>
        </w:rPr>
        <w:t xml:space="preserve">Phone:</w:t>
      </w:r>
      <w:r>
        <w:t xml:space="preserve"> </w:t>
      </w:r>
      <w:r>
        <w:t xml:space="preserve">+81-6-1234-5678</w:t>
      </w:r>
      <w:r>
        <w:br/>
      </w:r>
      <w:r>
        <w:rPr>
          <w:bCs/>
          <w:b/>
        </w:rPr>
        <w:t xml:space="preserve">Address:</w:t>
      </w:r>
      <w:r>
        <w:t xml:space="preserve"> </w:t>
      </w:r>
      <w:r>
        <w:t xml:space="preserve">123 Kita-ku, Osaka, Japan</w:t>
      </w:r>
      <w:r>
        <w:br/>
      </w:r>
      <w:r>
        <w:rPr>
          <w:bCs/>
          <w:b/>
        </w:rPr>
        <w:t xml:space="preserve">Licensed Dental Practitioner in Osaka</w:t>
      </w:r>
    </w:p>
    <w:bookmarkEnd w:id="20"/>
    <w:bookmarkStart w:id="21" w:name="professional-summary"/>
    <w:p>
      <w:pPr>
        <w:pStyle w:val="Heading2"/>
      </w:pPr>
      <w:r>
        <w:t xml:space="preserve">Professional Summary</w:t>
      </w:r>
    </w:p>
    <w:p>
      <w:pPr>
        <w:pStyle w:val="FirstParagraph"/>
      </w:pPr>
      <w:r>
        <w:t xml:space="preserve">A dedicated and experienced dentist with over a decade of expertise in providing comprehensive dental care to patients in Japan, specifically in Osaka. Specializing in restorative dentistry, cosmetic procedures, and preventive care, I am committed to delivering patient-centered treatment tailored to the unique needs of the local population. My career is rooted in adhering to Japanese dental standards and regulations while incorporating advanced techniques from global practices. With a strong foundation in clinical excellence and cultural competence, I aim to contribute to the advancement of oral healthcare in Osaka through innovation, education, and community engagement.</w:t>
      </w:r>
    </w:p>
    <w:bookmarkEnd w:id="21"/>
    <w:bookmarkStart w:id="22" w:name="educational-background"/>
    <w:p>
      <w:pPr>
        <w:pStyle w:val="Heading2"/>
      </w:pPr>
      <w:r>
        <w:t xml:space="preserve">Educational Background</w:t>
      </w:r>
    </w:p>
    <w:p>
      <w:pPr>
        <w:numPr>
          <w:ilvl w:val="0"/>
          <w:numId w:val="1001"/>
        </w:numPr>
        <w:pStyle w:val="Compact"/>
      </w:pPr>
      <w:r>
        <w:rPr>
          <w:bCs/>
          <w:b/>
        </w:rPr>
        <w:t xml:space="preserve">Doctor of Dental Surgery (DDS)</w:t>
      </w:r>
      <w:r>
        <w:t xml:space="preserve">, Osaka University of Dental Medicine (2005–2010)</w:t>
      </w:r>
      <w:r>
        <w:br/>
      </w:r>
      <w:r>
        <w:t xml:space="preserve">- Graduated with honors, focusing on pediatric dentistry and dental materials science.</w:t>
      </w:r>
    </w:p>
    <w:p>
      <w:pPr>
        <w:numPr>
          <w:ilvl w:val="0"/>
          <w:numId w:val="1001"/>
        </w:numPr>
        <w:pStyle w:val="Compact"/>
      </w:pPr>
      <w:r>
        <w:rPr>
          <w:bCs/>
          <w:b/>
        </w:rPr>
        <w:t xml:space="preserve">Postgraduate Training in Prosthodontics</w:t>
      </w:r>
      <w:r>
        <w:t xml:space="preserve">, National Institute of Health Sciences, Tokyo (2011–2013)</w:t>
      </w:r>
      <w:r>
        <w:br/>
      </w:r>
      <w:r>
        <w:t xml:space="preserve">- Specialized in advanced restorative techniques and implant dentistry.</w:t>
      </w:r>
    </w:p>
    <w:bookmarkEnd w:id="22"/>
    <w:bookmarkStart w:id="25" w:name="professional-experience"/>
    <w:p>
      <w:pPr>
        <w:pStyle w:val="Heading2"/>
      </w:pPr>
      <w:r>
        <w:t xml:space="preserve">Professional Experience</w:t>
      </w:r>
    </w:p>
    <w:bookmarkStart w:id="23" w:name="dentist-osaka-dental-clinic-2014present"/>
    <w:p>
      <w:pPr>
        <w:pStyle w:val="Heading3"/>
      </w:pPr>
      <w:r>
        <w:t xml:space="preserve">Dentist, Osaka Dental Clinic (2014–Present)</w:t>
      </w:r>
    </w:p>
    <w:p>
      <w:pPr>
        <w:numPr>
          <w:ilvl w:val="0"/>
          <w:numId w:val="1002"/>
        </w:numPr>
        <w:pStyle w:val="Compact"/>
      </w:pPr>
      <w:r>
        <w:t xml:space="preserve">Managed a multidisciplinary team of dental hygienists and assistants, providing high-quality care to over 500 patients monthly.</w:t>
      </w:r>
    </w:p>
    <w:p>
      <w:pPr>
        <w:numPr>
          <w:ilvl w:val="0"/>
          <w:numId w:val="1002"/>
        </w:numPr>
        <w:pStyle w:val="Compact"/>
      </w:pPr>
      <w:r>
        <w:t xml:space="preserve">Developed and implemented preventive dental programs targeting Osaka’s aging population, reducing cavity incidence by 25% in three years.</w:t>
      </w:r>
    </w:p>
    <w:p>
      <w:pPr>
        <w:numPr>
          <w:ilvl w:val="0"/>
          <w:numId w:val="1002"/>
        </w:numPr>
        <w:pStyle w:val="Compact"/>
      </w:pPr>
      <w:r>
        <w:t xml:space="preserve">Pioneered the adoption of digital imaging systems (e.g., cone-beam CT scans) to improve diagnostic accuracy and treatment planning.</w:t>
      </w:r>
    </w:p>
    <w:p>
      <w:pPr>
        <w:numPr>
          <w:ilvl w:val="0"/>
          <w:numId w:val="1002"/>
        </w:numPr>
        <w:pStyle w:val="Compact"/>
      </w:pPr>
      <w:r>
        <w:t xml:space="preserve">Collaborated with local hospitals to provide emergency dental care for patients with complex medical histories.</w:t>
      </w:r>
    </w:p>
    <w:bookmarkEnd w:id="23"/>
    <w:bookmarkStart w:id="24" w:name="Xcfdcf941d33fb4b5c5b62c9bc4a8f3fe2254d94"/>
    <w:p>
      <w:pPr>
        <w:pStyle w:val="Heading3"/>
      </w:pPr>
      <w:r>
        <w:t xml:space="preserve">Dental Resident, Osaka General Hospital (2010–2014)</w:t>
      </w:r>
    </w:p>
    <w:p>
      <w:pPr>
        <w:numPr>
          <w:ilvl w:val="0"/>
          <w:numId w:val="1003"/>
        </w:numPr>
        <w:pStyle w:val="Compact"/>
      </w:pPr>
      <w:r>
        <w:t xml:space="preserve">Gained hands-on experience in endodontics, periodontics, and oral surgery under the supervision of senior specialists.</w:t>
      </w:r>
    </w:p>
    <w:p>
      <w:pPr>
        <w:numPr>
          <w:ilvl w:val="0"/>
          <w:numId w:val="1003"/>
        </w:numPr>
        <w:pStyle w:val="Compact"/>
      </w:pPr>
      <w:r>
        <w:t xml:space="preserve">Participated in research projects on dental caries prevention strategies aligned with Japan’s national health initiatives.</w:t>
      </w:r>
    </w:p>
    <w:p>
      <w:pPr>
        <w:numPr>
          <w:ilvl w:val="0"/>
          <w:numId w:val="1003"/>
        </w:numPr>
        <w:pStyle w:val="Compact"/>
      </w:pPr>
      <w:r>
        <w:t xml:space="preserve">Contributed to training programs for dental students from Osaka University of Dental Medicine.</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Licensed Dentist, Japan (2010)</w:t>
      </w:r>
      <w:r>
        <w:br/>
      </w:r>
      <w:r>
        <w:t xml:space="preserve">- Issued by the Japanese Ministry of Health, Labour and Welfare, ensuring compliance with national standards.</w:t>
      </w:r>
    </w:p>
    <w:p>
      <w:pPr>
        <w:numPr>
          <w:ilvl w:val="0"/>
          <w:numId w:val="1004"/>
        </w:numPr>
        <w:pStyle w:val="Compact"/>
      </w:pPr>
      <w:r>
        <w:rPr>
          <w:bCs/>
          <w:b/>
        </w:rPr>
        <w:t xml:space="preserve">Board Certified in Prosthodontics</w:t>
      </w:r>
      <w:r>
        <w:t xml:space="preserve">, Japanese Dental Association (JDA) (2013)</w:t>
      </w:r>
    </w:p>
    <w:p>
      <w:pPr>
        <w:numPr>
          <w:ilvl w:val="0"/>
          <w:numId w:val="1004"/>
        </w:numPr>
        <w:pStyle w:val="Compact"/>
      </w:pPr>
      <w:r>
        <w:rPr>
          <w:bCs/>
          <w:b/>
        </w:rPr>
        <w:t xml:space="preserve">Certificate in Digital Dentistry</w:t>
      </w:r>
      <w:r>
        <w:t xml:space="preserve">, Osaka Dental Technology Institute (2018)</w:t>
      </w:r>
    </w:p>
    <w:bookmarkEnd w:id="26"/>
    <w:bookmarkStart w:id="27" w:name="skills-and-expertise"/>
    <w:p>
      <w:pPr>
        <w:pStyle w:val="Heading2"/>
      </w:pPr>
      <w:r>
        <w:t xml:space="preserve">Skills and Expertise</w:t>
      </w:r>
    </w:p>
    <w:p>
      <w:pPr>
        <w:numPr>
          <w:ilvl w:val="0"/>
          <w:numId w:val="1005"/>
        </w:numPr>
        <w:pStyle w:val="Compact"/>
      </w:pPr>
      <w:r>
        <w:t xml:space="preserve">Advanced proficiency in restorative dentistry, including crowns, bridges, and dental implants.</w:t>
      </w:r>
    </w:p>
    <w:p>
      <w:pPr>
        <w:numPr>
          <w:ilvl w:val="0"/>
          <w:numId w:val="1005"/>
        </w:numPr>
        <w:pStyle w:val="Compact"/>
      </w:pPr>
      <w:r>
        <w:t xml:space="preserve">Expertise in cosmetic procedures such as veneers, teeth whitening, and smile design.</w:t>
      </w:r>
    </w:p>
    <w:p>
      <w:pPr>
        <w:numPr>
          <w:ilvl w:val="0"/>
          <w:numId w:val="1005"/>
        </w:numPr>
        <w:pStyle w:val="Compact"/>
      </w:pPr>
      <w:r>
        <w:t xml:space="preserve">Strong understanding of Japanese dental regulations and patient care protocols.</w:t>
      </w:r>
    </w:p>
    <w:p>
      <w:pPr>
        <w:numPr>
          <w:ilvl w:val="0"/>
          <w:numId w:val="1005"/>
        </w:numPr>
        <w:pStyle w:val="Compact"/>
      </w:pPr>
      <w:r>
        <w:t xml:space="preserve">Fluent in Japanese (N1 level) and conversational English for international patients.</w:t>
      </w:r>
    </w:p>
    <w:p>
      <w:pPr>
        <w:numPr>
          <w:ilvl w:val="0"/>
          <w:numId w:val="1005"/>
        </w:numPr>
        <w:pStyle w:val="Compact"/>
      </w:pPr>
      <w:r>
        <w:t xml:space="preserve">Certified in Infection Control Practices (JDA Standards).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Member, Osaka Dental Association (ODA)</w:t>
      </w:r>
      <w:r>
        <w:t xml:space="preserve"> </w:t>
      </w:r>
      <w:r>
        <w:t xml:space="preserve">(2014–Present)</w:t>
      </w:r>
    </w:p>
    <w:p>
      <w:pPr>
        <w:numPr>
          <w:ilvl w:val="0"/>
          <w:numId w:val="1006"/>
        </w:numPr>
        <w:pStyle w:val="Compact"/>
      </w:pPr>
      <w:r>
        <w:rPr>
          <w:bCs/>
          <w:b/>
        </w:rPr>
        <w:t xml:space="preserve">Member, Japanese Dental Association (JDA)</w:t>
      </w:r>
      <w:r>
        <w:t xml:space="preserve"> </w:t>
      </w:r>
      <w:r>
        <w:t xml:space="preserve">(2010–Present)</w:t>
      </w:r>
    </w:p>
    <w:p>
      <w:pPr>
        <w:numPr>
          <w:ilvl w:val="0"/>
          <w:numId w:val="1006"/>
        </w:numPr>
        <w:pStyle w:val="Compact"/>
      </w:pPr>
      <w:r>
        <w:rPr>
          <w:bCs/>
          <w:b/>
        </w:rPr>
        <w:t xml:space="preserve">Volunteer Dentist, Osaka Community Health Center</w:t>
      </w:r>
      <w:r>
        <w:t xml:space="preserve"> </w:t>
      </w:r>
      <w:r>
        <w:t xml:space="preserve">(2018–Present)</w:t>
      </w:r>
      <w:r>
        <w:br/>
      </w:r>
      <w:r>
        <w:t xml:space="preserve">- Provided free dental check-ups to underserved populations in Osaka’s urban areas.</w:t>
      </w:r>
    </w:p>
    <w:bookmarkEnd w:id="28"/>
    <w:bookmarkStart w:id="29" w:name="research-and-publications"/>
    <w:p>
      <w:pPr>
        <w:pStyle w:val="Heading2"/>
      </w:pPr>
      <w:r>
        <w:t xml:space="preserve">Research and Publications</w:t>
      </w:r>
    </w:p>
    <w:p>
      <w:pPr>
        <w:numPr>
          <w:ilvl w:val="0"/>
          <w:numId w:val="1007"/>
        </w:numPr>
        <w:pStyle w:val="Compact"/>
      </w:pPr>
      <w:r>
        <w:t xml:space="preserve">"Innovative Approaches to Preventing Dental Caries in Japanese Elderly Populations," *Journal of Japanese Dental Science* (2017)</w:t>
      </w:r>
    </w:p>
    <w:p>
      <w:pPr>
        <w:numPr>
          <w:ilvl w:val="0"/>
          <w:numId w:val="1007"/>
        </w:numPr>
        <w:pStyle w:val="Compact"/>
      </w:pPr>
      <w:r>
        <w:t xml:space="preserve">Co-authored a chapter on digital dentistry in the textbook *Modern Techniques in Prosthodontics* (2020).</w:t>
      </w:r>
    </w:p>
    <w:bookmarkEnd w:id="29"/>
    <w:bookmarkStart w:id="30" w:name="language-proficiency"/>
    <w:p>
      <w:pPr>
        <w:pStyle w:val="Heading2"/>
      </w:pPr>
      <w:r>
        <w:t xml:space="preserve">Language Proficiency</w:t>
      </w:r>
    </w:p>
    <w:p>
      <w:pPr>
        <w:numPr>
          <w:ilvl w:val="0"/>
          <w:numId w:val="1008"/>
        </w:numPr>
        <w:pStyle w:val="Compact"/>
      </w:pPr>
      <w:r>
        <w:t xml:space="preserve">Japanese: Native speaker</w:t>
      </w:r>
    </w:p>
    <w:p>
      <w:pPr>
        <w:numPr>
          <w:ilvl w:val="0"/>
          <w:numId w:val="1008"/>
        </w:numPr>
        <w:pStyle w:val="Compact"/>
      </w:pPr>
      <w:r>
        <w:t xml:space="preserve">English: Advanced (TOEFL iBT 110)</w:t>
      </w:r>
    </w:p>
    <w:p>
      <w:pPr>
        <w:numPr>
          <w:ilvl w:val="0"/>
          <w:numId w:val="1008"/>
        </w:numPr>
        <w:pStyle w:val="Compact"/>
      </w:pPr>
      <w:r>
        <w:t xml:space="preserve">Korean: Basic (for communication with local patients from South Korea)</w:t>
      </w:r>
    </w:p>
    <w:bookmarkEnd w:id="30"/>
    <w:bookmarkStart w:id="31" w:name="references"/>
    <w:p>
      <w:pPr>
        <w:pStyle w:val="Heading2"/>
      </w:pPr>
      <w:r>
        <w:t xml:space="preserve">References</w:t>
      </w:r>
    </w:p>
    <w:p>
      <w:pPr>
        <w:pStyle w:val="FirstParagraph"/>
      </w:pPr>
      <w:r>
        <w:t xml:space="preserve">Available upon request. Contact Dr. Akira Tanaka at tanaka.dentist@osakadental.jp for references from Osaka Dental Clinic or the Osaka Dental Association.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Japan Osaka</dc:title>
  <dc:creator/>
  <dc:language>en</dc:language>
  <cp:keywords/>
  <dcterms:created xsi:type="dcterms:W3CDTF">2026-05-31T04:01:28Z</dcterms:created>
  <dcterms:modified xsi:type="dcterms:W3CDTF">2026-05-31T04:01:28Z</dcterms:modified>
</cp:coreProperties>
</file>

<file path=docProps/custom.xml><?xml version="1.0" encoding="utf-8"?>
<Properties xmlns="http://schemas.openxmlformats.org/officeDocument/2006/custom-properties" xmlns:vt="http://schemas.openxmlformats.org/officeDocument/2006/docPropsVTypes"/>
</file>