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Dentist,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dentist-philippines-manila"/>
    <w:p>
      <w:pPr>
        <w:pStyle w:val="Heading2"/>
      </w:pPr>
      <w:r>
        <w:t xml:space="preserve">Dentist | Philippines Manila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[Street Address, Manila, Philippines]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dentist with over [X years] of practice in the Philippines, specializing in comprehensive oral healthcare services. Proficient in general dentistry, cosmetic procedures, and patient-centered care. Committed to delivering high-quality dental solutions tailored to the needs of patients in Manila. A graduate of [University Name], a reputable institution in the Philippines, and a licensed dental practitioner registered with the Professional Regulation Commission (PRC). Passionate about advancing oral health awareness in Manila through community engagement and continuous professional development.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Dental Surgery (DMD)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Internship in Oral Surgery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dentist"/>
    <w:p>
      <w:pPr>
        <w:pStyle w:val="Heading4"/>
      </w:pPr>
      <w:r>
        <w:t xml:space="preserve">Dentist</w:t>
      </w:r>
    </w:p>
    <w:p>
      <w:pPr>
        <w:pStyle w:val="FirstParagraph"/>
      </w:pPr>
      <w:r>
        <w:rPr>
          <w:bCs/>
          <w:b/>
        </w:rPr>
        <w:t xml:space="preserve">[Clinic Name]</w:t>
      </w:r>
      <w:r>
        <w:t xml:space="preserve">, Manila, Philippines</w:t>
      </w:r>
    </w:p>
    <w:p>
      <w:pPr>
        <w:pStyle w:val="BodyText"/>
      </w:pPr>
      <w:r>
        <w:rPr>
          <w:iCs/>
          <w:i/>
        </w:rPr>
        <w:t xml:space="preserve">[Start Date] - [End Date]</w:t>
      </w:r>
    </w:p>
    <w:p>
      <w:pPr>
        <w:numPr>
          <w:ilvl w:val="0"/>
          <w:numId w:val="1002"/>
        </w:numPr>
        <w:pStyle w:val="Compact"/>
      </w:pPr>
      <w:r>
        <w:t xml:space="preserve">Provided general dental care, including fillings, extractions, and restorative treatments to a diverse patient base in Manila.</w:t>
      </w:r>
    </w:p>
    <w:p>
      <w:pPr>
        <w:numPr>
          <w:ilvl w:val="0"/>
          <w:numId w:val="1002"/>
        </w:numPr>
        <w:pStyle w:val="Compact"/>
      </w:pPr>
      <w:r>
        <w:t xml:space="preserve">Collaborated with dental hygienists to implement preventive care programs for patients in urban communities across Manila.</w:t>
      </w:r>
    </w:p>
    <w:p>
      <w:pPr>
        <w:numPr>
          <w:ilvl w:val="0"/>
          <w:numId w:val="1002"/>
        </w:numPr>
        <w:pStyle w:val="Compact"/>
      </w:pPr>
      <w:r>
        <w:t xml:space="preserve">Conducted routine check-ups and diagnosed oral health conditions using advanced diagnostic tools available at the clinic.</w:t>
      </w:r>
    </w:p>
    <w:p>
      <w:pPr>
        <w:numPr>
          <w:ilvl w:val="0"/>
          <w:numId w:val="1002"/>
        </w:numPr>
        <w:pStyle w:val="Compact"/>
      </w:pPr>
      <w:r>
        <w:t xml:space="preserve">Offered cosmetic dentistry services such as teeth whitening and veneers, enhancing patient confidence and satisfaction.</w:t>
      </w:r>
    </w:p>
    <w:bookmarkEnd w:id="23"/>
    <w:bookmarkStart w:id="24" w:name="dental-assistant-intern"/>
    <w:p>
      <w:pPr>
        <w:pStyle w:val="Heading4"/>
      </w:pPr>
      <w:r>
        <w:t xml:space="preserve">Dental Assistant / Intern</w:t>
      </w:r>
    </w:p>
    <w:p>
      <w:pPr>
        <w:pStyle w:val="FirstParagraph"/>
      </w:pPr>
      <w:r>
        <w:rPr>
          <w:bCs/>
          <w:b/>
        </w:rPr>
        <w:t xml:space="preserve">[Hospital Name]</w:t>
      </w:r>
      <w:r>
        <w:t xml:space="preserve">, Manila, Philippines</w:t>
      </w:r>
    </w:p>
    <w:p>
      <w:pPr>
        <w:pStyle w:val="BodyText"/>
      </w:pPr>
      <w:r>
        <w:rPr>
          <w:iCs/>
          <w:i/>
        </w:rPr>
        <w:t xml:space="preserve">[Start Date] - [End Date]</w:t>
      </w:r>
    </w:p>
    <w:p>
      <w:pPr>
        <w:numPr>
          <w:ilvl w:val="0"/>
          <w:numId w:val="1003"/>
        </w:numPr>
        <w:pStyle w:val="Compact"/>
      </w:pPr>
      <w:r>
        <w:t xml:space="preserve">Supported senior dentists in patient consultations, treatment planning, and post-operative care.</w:t>
      </w:r>
    </w:p>
    <w:p>
      <w:pPr>
        <w:numPr>
          <w:ilvl w:val="0"/>
          <w:numId w:val="1003"/>
        </w:numPr>
        <w:pStyle w:val="Compact"/>
      </w:pPr>
      <w:r>
        <w:t xml:space="preserve">Managed dental records and ensured compliance with Philippine health regulations for dental practices.</w:t>
      </w:r>
    </w:p>
    <w:p>
      <w:pPr>
        <w:numPr>
          <w:ilvl w:val="0"/>
          <w:numId w:val="1003"/>
        </w:numPr>
        <w:pStyle w:val="Compact"/>
      </w:pPr>
      <w:r>
        <w:t xml:space="preserve">Participated in training sessions on the latest advancements in pediatric dentistry and oral surgery.</w:t>
      </w:r>
    </w:p>
    <w:bookmarkEnd w:id="24"/>
    <w:bookmarkStart w:id="25" w:name="freelance-dental-consultant"/>
    <w:p>
      <w:pPr>
        <w:pStyle w:val="Heading4"/>
      </w:pPr>
      <w:r>
        <w:t xml:space="preserve">Freelance Dental Consultant</w:t>
      </w:r>
    </w:p>
    <w:p>
      <w:pPr>
        <w:pStyle w:val="FirstParagraph"/>
      </w:pPr>
      <w:r>
        <w:rPr>
          <w:bCs/>
          <w:b/>
        </w:rPr>
        <w:t xml:space="preserve">[Independent Practice]</w:t>
      </w:r>
      <w:r>
        <w:t xml:space="preserve">, Manila, Philippines</w:t>
      </w:r>
    </w:p>
    <w:p>
      <w:pPr>
        <w:pStyle w:val="BodyText"/>
      </w:pPr>
      <w:r>
        <w:rPr>
          <w:iCs/>
          <w:i/>
        </w:rPr>
        <w:t xml:space="preserve">[Start Date] - [End Date]</w:t>
      </w:r>
    </w:p>
    <w:p>
      <w:pPr>
        <w:numPr>
          <w:ilvl w:val="0"/>
          <w:numId w:val="1004"/>
        </w:numPr>
        <w:pStyle w:val="Compact"/>
      </w:pPr>
      <w:r>
        <w:t xml:space="preserve">Advised local clinics on improving patient care workflows and adopting modern dental technologies.</w:t>
      </w:r>
    </w:p>
    <w:p>
      <w:pPr>
        <w:numPr>
          <w:ilvl w:val="0"/>
          <w:numId w:val="1004"/>
        </w:numPr>
        <w:pStyle w:val="Compact"/>
      </w:pPr>
      <w:r>
        <w:t xml:space="preserve">Developed educational materials for patients in Manila to promote oral hygiene practices.</w:t>
      </w:r>
    </w:p>
    <w:p>
      <w:pPr>
        <w:numPr>
          <w:ilvl w:val="0"/>
          <w:numId w:val="1004"/>
        </w:numPr>
        <w:pStyle w:val="Compact"/>
      </w:pPr>
      <w:r>
        <w:t xml:space="preserve">Supported the implementation of digital record-keeping systems in private dental offices across the region.</w:t>
      </w:r>
    </w:p>
    <w:bookmarkEnd w:id="25"/>
    <w:bookmarkEnd w:id="26"/>
    <w:bookmarkStart w:id="27" w:name="X64bf34c9cd753177a6b0a1e042939c90e6e1fbf"/>
    <w:p>
      <w:pPr>
        <w:pStyle w:val="Heading3"/>
      </w:pPr>
      <w:r>
        <w:t xml:space="preserve">Certifications and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Philippine Dental Association (PDA) Membership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Endodontics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Education in Prosthodontics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General dentistry, cosmetic procedures, pediatric dentistry, and implantology.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dental imaging software (e.g., intraoral cameras, CBCT scans) and digital dental tools.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to build trust with patients in Manila, including multilingual capabilities (if applicable).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Experience managing small teams of dental assistants and hygienists in private clinics.</w:t>
      </w:r>
    </w:p>
    <w:bookmarkEnd w:id="28"/>
    <w:bookmarkStart w:id="29" w:name="community-engagement"/>
    <w:p>
      <w:pPr>
        <w:pStyle w:val="Heading3"/>
      </w:pPr>
      <w:r>
        <w:t xml:space="preserve">Community Engagement</w:t>
      </w:r>
    </w:p>
    <w:p>
      <w:pPr>
        <w:pStyle w:val="FirstParagraph"/>
      </w:pPr>
      <w:r>
        <w:t xml:space="preserve">Actively involved in promoting oral health awareness in Manila through volunteer work with NGOs and local government initiatives. Organized free dental check-ups for underserved communities, focusing on children and elderly patients. Collaborated with schools to conduct educational seminars on preventive dental care.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English – Fluent (professional level)</w:t>
      </w:r>
    </w:p>
    <w:p>
      <w:pPr>
        <w:numPr>
          <w:ilvl w:val="0"/>
          <w:numId w:val="1007"/>
        </w:numPr>
        <w:pStyle w:val="Compact"/>
      </w:pPr>
      <w:r>
        <w:t xml:space="preserve">Filipino – Native speaker</w:t>
      </w:r>
    </w:p>
    <w:p>
      <w:pPr>
        <w:numPr>
          <w:ilvl w:val="0"/>
          <w:numId w:val="1007"/>
        </w:numPr>
        <w:pStyle w:val="Compact"/>
      </w:pPr>
      <w:r>
        <w:t xml:space="preserve">[Other Language, e.g., Tagalog] – Intermediate (if applicable)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former supervisors, colleagues, and patients from Manila.</w:t>
      </w:r>
    </w:p>
    <w:bookmarkEnd w:id="31"/>
    <w:p>
      <w:pPr>
        <w:pStyle w:val="BodyText"/>
      </w:pPr>
      <w:r>
        <w:rPr>
          <w:bCs/>
          <w:b/>
        </w:rPr>
        <w:t xml:space="preserve">Curriculum Vitae | Dentist | Philippines Manila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Dentist, Philippines Manila</dc:title>
  <dc:creator/>
  <dc:language>en</dc:language>
  <cp:keywords/>
  <dcterms:created xsi:type="dcterms:W3CDTF">2026-07-28T17:11:23Z</dcterms:created>
  <dcterms:modified xsi:type="dcterms:W3CDTF">2026-07-28T17:11:23Z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