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Turkey</w:t>
      </w:r>
      <w:r>
        <w:t xml:space="preserve"> </w:t>
      </w:r>
      <w:r>
        <w:t xml:space="preserve">Istanbul</w:t>
      </w:r>
    </w:p>
    <w:bookmarkStart w:id="31" w:name="curriculum-vitae"/>
    <w:p>
      <w:pPr>
        <w:pStyle w:val="Heading1"/>
      </w:pPr>
      <w:r>
        <w:t xml:space="preserve">Curriculum Vitae</w:t>
      </w:r>
    </w:p>
    <w:bookmarkStart w:id="30" w:name="dentist-turkey-istanbul"/>
    <w:p>
      <w:pPr>
        <w:pStyle w:val="Heading2"/>
      </w:pPr>
      <w:r>
        <w:t xml:space="preserve">Dentist – Turkey Istanbul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Ahmet Yılmaz</w:t>
      </w:r>
      <w:r>
        <w:br/>
      </w:r>
      <w:r>
        <w:rPr>
          <w:bCs/>
          <w:b/>
        </w:rPr>
        <w:t xml:space="preserve">Address:</w:t>
      </w:r>
      <w:r>
        <w:t xml:space="preserve"> </w:t>
      </w:r>
      <w:r>
        <w:t xml:space="preserve">123 Şişli Street, Istanbul, Turkey</w:t>
      </w:r>
      <w:r>
        <w:br/>
      </w:r>
      <w:r>
        <w:rPr>
          <w:bCs/>
          <w:b/>
        </w:rPr>
        <w:t xml:space="preserve">Phone:</w:t>
      </w:r>
      <w:r>
        <w:t xml:space="preserve"> </w:t>
      </w:r>
      <w:r>
        <w:t xml:space="preserve">+90 555 123 4567</w:t>
      </w:r>
      <w:r>
        <w:br/>
      </w:r>
      <w:r>
        <w:rPr>
          <w:bCs/>
          <w:b/>
        </w:rPr>
        <w:t xml:space="preserve">Email:</w:t>
      </w:r>
      <w:r>
        <w:t xml:space="preserve"> </w:t>
      </w:r>
      <w:r>
        <w:t xml:space="preserve">dr.ahmetyilmaz@dentististanbul.com</w:t>
      </w:r>
      <w:r>
        <w:br/>
      </w:r>
      <w:r>
        <w:rPr>
          <w:bCs/>
          <w:b/>
        </w:rPr>
        <w:t xml:space="preserve">LinkedIn:</w:t>
      </w:r>
      <w:r>
        <w:t xml:space="preserve"> </w:t>
      </w:r>
      <w:r>
        <w:t xml:space="preserve">linkedin.com/in/dr-ahmet-yilmaz</w:t>
      </w:r>
    </w:p>
    <w:bookmarkEnd w:id="20"/>
    <w:bookmarkStart w:id="21" w:name="professional-summary"/>
    <w:p>
      <w:pPr>
        <w:pStyle w:val="Heading3"/>
      </w:pPr>
      <w:r>
        <w:t xml:space="preserve">Professional Summary</w:t>
      </w:r>
    </w:p>
    <w:p>
      <w:pPr>
        <w:pStyle w:val="FirstParagraph"/>
      </w:pPr>
      <w:r>
        <w:t xml:space="preserve">Dedicated and highly skilled Dentist with over 10 years of experience in providing comprehensive dental care services in Turkey Istanbul. Specializing in restorative dentistry, cosmetic procedures, and pediatric dentistry, I am committed to delivering exceptional patient outcomes while adhering to the highest standards of clinical excellence. My expertise is rooted in my education at Istanbul University Faculty of Dentistry and further honed through continuous professional development within the dynamic healthcare landscape of Turkey Istanbul. I thrive in multicultural environments and am passionate about leveraging advanced technologies to enhance patient care.</w:t>
      </w:r>
    </w:p>
    <w:bookmarkEnd w:id="21"/>
    <w:bookmarkStart w:id="22" w:name="education"/>
    <w:p>
      <w:pPr>
        <w:pStyle w:val="Heading3"/>
      </w:pPr>
      <w:r>
        <w:t xml:space="preserve">Education</w:t>
      </w:r>
    </w:p>
    <w:p>
      <w:pPr>
        <w:pStyle w:val="FirstParagraph"/>
      </w:pPr>
      <w:r>
        <w:rPr>
          <w:bCs/>
          <w:b/>
        </w:rPr>
        <w:t xml:space="preserve">Istanbul University Faculty of Dentistry</w:t>
      </w:r>
      <w:r>
        <w:br/>
      </w:r>
      <w:r>
        <w:t xml:space="preserve">Doctor of Dental Surgery (DDS), 2010 – 2015</w:t>
      </w:r>
      <w:r>
        <w:br/>
      </w:r>
      <w:r>
        <w:t xml:space="preserve">- Graduated with honors, receiving the "Best Clinical Practice Award" in 2014.</w:t>
      </w:r>
      <w:r>
        <w:br/>
      </w:r>
      <w:r>
        <w:t xml:space="preserve">- Completed a research project on "Advances in Aesthetic Dentistry in Turkey Istanbul," published in the Turkish Dental Journal.</w:t>
      </w:r>
    </w:p>
    <w:p>
      <w:pPr>
        <w:pStyle w:val="BodyText"/>
      </w:pPr>
      <w:r>
        <w:rPr>
          <w:bCs/>
          <w:b/>
        </w:rPr>
        <w:t xml:space="preserve">Continuing Education</w:t>
      </w:r>
      <w:r>
        <w:br/>
      </w:r>
      <w:r>
        <w:t xml:space="preserve">- Advanced Training in Implantology, Istanbul Dental Association (2018)</w:t>
      </w:r>
      <w:r>
        <w:br/>
      </w:r>
      <w:r>
        <w:t xml:space="preserve">- Certification in Invisalign Orthodontics, Align Technology (2019)</w:t>
      </w:r>
      <w:r>
        <w:br/>
      </w:r>
      <w:r>
        <w:t xml:space="preserve">- Workshop on Digital Dentistry, Turkey Dental Congress (2021)</w:t>
      </w:r>
    </w:p>
    <w:bookmarkEnd w:id="22"/>
    <w:bookmarkStart w:id="23" w:name="professional-experience"/>
    <w:p>
      <w:pPr>
        <w:pStyle w:val="Heading3"/>
      </w:pPr>
      <w:r>
        <w:t xml:space="preserve">Professional Experience</w:t>
      </w:r>
    </w:p>
    <w:p>
      <w:pPr>
        <w:pStyle w:val="FirstParagraph"/>
      </w:pPr>
      <w:r>
        <w:rPr>
          <w:bCs/>
          <w:b/>
        </w:rPr>
        <w:t xml:space="preserve">Lead Dentist</w:t>
      </w:r>
      <w:r>
        <w:br/>
      </w:r>
      <w:r>
        <w:rPr>
          <w:iCs/>
          <w:i/>
        </w:rPr>
        <w:t xml:space="preserve">VitaDent Clinic – Şişli, Istanbul, Turkey</w:t>
      </w:r>
      <w:r>
        <w:br/>
      </w:r>
      <w:r>
        <w:t xml:space="preserve">2018 – Present</w:t>
      </w:r>
      <w:r>
        <w:br/>
      </w:r>
      <w:r>
        <w:t xml:space="preserve">- Supervised a team of 5 dentists and 10 dental hygienists, ensuring high-quality patient care.</w:t>
      </w:r>
      <w:r>
        <w:br/>
      </w:r>
      <w:r>
        <w:t xml:space="preserve">- Introduced digital imaging systems to improve diagnostic accuracy and treatment planning for patients in Turkey Istanbul.</w:t>
      </w:r>
      <w:r>
        <w:br/>
      </w:r>
      <w:r>
        <w:t xml:space="preserve">- Organized monthly community outreach programs, providing free dental check-ups in underserved areas of Istanbul.</w:t>
      </w:r>
    </w:p>
    <w:p>
      <w:pPr>
        <w:pStyle w:val="BodyText"/>
      </w:pPr>
      <w:r>
        <w:rPr>
          <w:bCs/>
          <w:b/>
        </w:rPr>
        <w:t xml:space="preserve">Dentist</w:t>
      </w:r>
      <w:r>
        <w:br/>
      </w:r>
      <w:r>
        <w:rPr>
          <w:iCs/>
          <w:i/>
        </w:rPr>
        <w:t xml:space="preserve">HealthDent Clinic – Beyoğlu, Istanbul, Turkey</w:t>
      </w:r>
      <w:r>
        <w:br/>
      </w:r>
      <w:r>
        <w:t xml:space="preserve">2015 – 2018</w:t>
      </w:r>
      <w:r>
        <w:br/>
      </w:r>
      <w:r>
        <w:t xml:space="preserve">- Delivered a wide range of dental treatments including fillings, crowns, root canals, and orthodontic consultations.</w:t>
      </w:r>
      <w:r>
        <w:br/>
      </w:r>
      <w:r>
        <w:t xml:space="preserve">- Collaborated with specialists to provide multidisciplinary care for complex cases in Turkey Istanbul.</w:t>
      </w:r>
      <w:r>
        <w:br/>
      </w:r>
      <w:r>
        <w:t xml:space="preserve">- Achieved a 98% patient satisfaction rate through personalized treatment plans and compassionate care.</w:t>
      </w:r>
    </w:p>
    <w:p>
      <w:pPr>
        <w:pStyle w:val="BodyText"/>
      </w:pPr>
      <w:r>
        <w:rPr>
          <w:bCs/>
          <w:b/>
        </w:rPr>
        <w:t xml:space="preserve">Internship</w:t>
      </w:r>
      <w:r>
        <w:br/>
      </w:r>
      <w:r>
        <w:rPr>
          <w:iCs/>
          <w:i/>
        </w:rPr>
        <w:t xml:space="preserve">Istanbul University Dental Hospital</w:t>
      </w:r>
      <w:r>
        <w:br/>
      </w:r>
      <w:r>
        <w:t xml:space="preserve">2014 – 2015</w:t>
      </w:r>
      <w:r>
        <w:br/>
      </w:r>
      <w:r>
        <w:t xml:space="preserve">- Gained hands-on experience in general dentistry, pediatric care, and emergency dental procedures.</w:t>
      </w:r>
      <w:r>
        <w:br/>
      </w:r>
      <w:r>
        <w:t xml:space="preserve">- Participated in cross-departmental case discussions to enhance clinical decision-making skills.</w:t>
      </w:r>
    </w:p>
    <w:bookmarkEnd w:id="23"/>
    <w:bookmarkStart w:id="24" w:name="certifications-and-licenses"/>
    <w:p>
      <w:pPr>
        <w:pStyle w:val="Heading3"/>
      </w:pPr>
      <w:r>
        <w:t xml:space="preserve">Certifications and Licenses</w:t>
      </w:r>
    </w:p>
    <w:p>
      <w:pPr>
        <w:numPr>
          <w:ilvl w:val="0"/>
          <w:numId w:val="1001"/>
        </w:numPr>
        <w:pStyle w:val="Compact"/>
      </w:pPr>
      <w:r>
        <w:t xml:space="preserve">Turkish Dental Association (TDD) License – 2015</w:t>
      </w:r>
    </w:p>
    <w:p>
      <w:pPr>
        <w:numPr>
          <w:ilvl w:val="0"/>
          <w:numId w:val="1001"/>
        </w:numPr>
        <w:pStyle w:val="Compact"/>
      </w:pPr>
      <w:r>
        <w:t xml:space="preserve">European Certification in Endodontics – 2019</w:t>
      </w:r>
    </w:p>
    <w:p>
      <w:pPr>
        <w:numPr>
          <w:ilvl w:val="0"/>
          <w:numId w:val="1001"/>
        </w:numPr>
        <w:pStyle w:val="Compact"/>
      </w:pPr>
      <w:r>
        <w:t xml:space="preserve">International Board of Orthodontics (IBO) Certification – 2020</w:t>
      </w:r>
    </w:p>
    <w:p>
      <w:pPr>
        <w:numPr>
          <w:ilvl w:val="0"/>
          <w:numId w:val="1001"/>
        </w:numPr>
        <w:pStyle w:val="Compact"/>
      </w:pPr>
      <w:r>
        <w:t xml:space="preserve">CPR and First Aid Certification – American Heart Association (AHA), 2017</w:t>
      </w:r>
    </w:p>
    <w:bookmarkEnd w:id="24"/>
    <w:bookmarkStart w:id="25" w:name="skills"/>
    <w:p>
      <w:pPr>
        <w:pStyle w:val="Heading3"/>
      </w:pPr>
      <w:r>
        <w:t xml:space="preserve">Skills</w:t>
      </w:r>
    </w:p>
    <w:p>
      <w:pPr>
        <w:numPr>
          <w:ilvl w:val="0"/>
          <w:numId w:val="1002"/>
        </w:numPr>
        <w:pStyle w:val="Compact"/>
      </w:pPr>
      <w:r>
        <w:t xml:space="preserve">Expertise in restorative dentistry, cosmetic procedures, and pediatric care.</w:t>
      </w:r>
    </w:p>
    <w:p>
      <w:pPr>
        <w:numPr>
          <w:ilvl w:val="0"/>
          <w:numId w:val="1002"/>
        </w:numPr>
        <w:pStyle w:val="Compact"/>
      </w:pPr>
      <w:r>
        <w:t xml:space="preserve">Proficient in using advanced dental technologies such as CAD/CAM systems and 3D imaging.</w:t>
      </w:r>
    </w:p>
    <w:p>
      <w:pPr>
        <w:numPr>
          <w:ilvl w:val="0"/>
          <w:numId w:val="1002"/>
        </w:numPr>
        <w:pStyle w:val="Compact"/>
      </w:pPr>
      <w:r>
        <w:t xml:space="preserve">Strong communication skills to build trust with patients from diverse cultural backgrounds in Turkey Istanbul.</w:t>
      </w:r>
    </w:p>
    <w:p>
      <w:pPr>
        <w:numPr>
          <w:ilvl w:val="0"/>
          <w:numId w:val="1002"/>
        </w:numPr>
        <w:pStyle w:val="Compact"/>
      </w:pPr>
      <w:r>
        <w:t xml:space="preserve">Certified in Invisalign, laser dentistry, and dental implants.</w:t>
      </w:r>
    </w:p>
    <w:p>
      <w:pPr>
        <w:numPr>
          <w:ilvl w:val="0"/>
          <w:numId w:val="1002"/>
        </w:numPr>
        <w:pStyle w:val="Compact"/>
      </w:pPr>
      <w:r>
        <w:t xml:space="preserve">Fluent in Turkish and English; basic knowledge of Arabic and French for international patient interactions.</w:t>
      </w:r>
    </w:p>
    <w:bookmarkEnd w:id="25"/>
    <w:bookmarkStart w:id="26" w:name="professional-memberships"/>
    <w:p>
      <w:pPr>
        <w:pStyle w:val="Heading3"/>
      </w:pPr>
      <w:r>
        <w:t xml:space="preserve">Professional Memberships</w:t>
      </w:r>
    </w:p>
    <w:p>
      <w:pPr>
        <w:numPr>
          <w:ilvl w:val="0"/>
          <w:numId w:val="1003"/>
        </w:numPr>
        <w:pStyle w:val="Compact"/>
      </w:pPr>
      <w:r>
        <w:t xml:space="preserve">Turkish Dental Association (TDD) – Member since 2015</w:t>
      </w:r>
    </w:p>
    <w:p>
      <w:pPr>
        <w:numPr>
          <w:ilvl w:val="0"/>
          <w:numId w:val="1003"/>
        </w:numPr>
        <w:pStyle w:val="Compact"/>
      </w:pPr>
      <w:r>
        <w:t xml:space="preserve">International Association for Dental Research (IADR) – Member since 2018</w:t>
      </w:r>
    </w:p>
    <w:p>
      <w:pPr>
        <w:numPr>
          <w:ilvl w:val="0"/>
          <w:numId w:val="1003"/>
        </w:numPr>
        <w:pStyle w:val="Compact"/>
      </w:pPr>
      <w:r>
        <w:t xml:space="preserve">Istanbul Dental Society – Active member and volunteer organizer for annual conferences.</w:t>
      </w:r>
    </w:p>
    <w:bookmarkEnd w:id="26"/>
    <w:bookmarkStart w:id="27" w:name="language-proficiency"/>
    <w:p>
      <w:pPr>
        <w:pStyle w:val="Heading3"/>
      </w:pPr>
      <w:r>
        <w:t xml:space="preserve">Language Proficiency</w:t>
      </w:r>
    </w:p>
    <w:p>
      <w:pPr>
        <w:numPr>
          <w:ilvl w:val="0"/>
          <w:numId w:val="1004"/>
        </w:numPr>
        <w:pStyle w:val="Compact"/>
      </w:pPr>
      <w:r>
        <w:t xml:space="preserve">Turkish – Native speaker</w:t>
      </w:r>
    </w:p>
    <w:p>
      <w:pPr>
        <w:numPr>
          <w:ilvl w:val="0"/>
          <w:numId w:val="1004"/>
        </w:numPr>
        <w:pStyle w:val="Compact"/>
      </w:pPr>
      <w:r>
        <w:t xml:space="preserve">English – Fluent (IELTS 7.5)</w:t>
      </w:r>
    </w:p>
    <w:p>
      <w:pPr>
        <w:numPr>
          <w:ilvl w:val="0"/>
          <w:numId w:val="1004"/>
        </w:numPr>
        <w:pStyle w:val="Compact"/>
      </w:pPr>
      <w:r>
        <w:t xml:space="preserve">Arabic – Basic proficiency</w:t>
      </w:r>
    </w:p>
    <w:p>
      <w:pPr>
        <w:numPr>
          <w:ilvl w:val="0"/>
          <w:numId w:val="1004"/>
        </w:numPr>
        <w:pStyle w:val="Compact"/>
      </w:pPr>
      <w:r>
        <w:t xml:space="preserve">French – Basic proficiency</w:t>
      </w:r>
    </w:p>
    <w:bookmarkEnd w:id="27"/>
    <w:bookmarkStart w:id="28" w:name="professional-achievements"/>
    <w:p>
      <w:pPr>
        <w:pStyle w:val="Heading3"/>
      </w:pPr>
      <w:r>
        <w:t xml:space="preserve">Professional Achievements</w:t>
      </w:r>
    </w:p>
    <w:p>
      <w:pPr>
        <w:pStyle w:val="FirstParagraph"/>
      </w:pPr>
      <w:r>
        <w:t xml:space="preserve">- Recognized as "Top Dentist in Istanbul" by Dental Excellence Awards 2022.</w:t>
      </w:r>
      <w:r>
        <w:br/>
      </w:r>
      <w:r>
        <w:t xml:space="preserve">- Published research on "Innovative Approaches to Oral Health in Urban Populations of Turkey Istanbul" in the Journal of Turkish Dental Sciences (2021).</w:t>
      </w:r>
      <w:r>
        <w:br/>
      </w:r>
      <w:r>
        <w:t xml:space="preserve">- Spearheaded a mobile dental clinic initiative, providing care to over 500 patients in rural areas near Istanbul.</w:t>
      </w:r>
    </w:p>
    <w:bookmarkEnd w:id="28"/>
    <w:bookmarkStart w:id="29" w:name="references"/>
    <w:p>
      <w:pPr>
        <w:pStyle w:val="Heading3"/>
      </w:pPr>
      <w:r>
        <w:t xml:space="preserve">References</w:t>
      </w:r>
    </w:p>
    <w:p>
      <w:pPr>
        <w:pStyle w:val="FirstParagraph"/>
      </w:pPr>
      <w:r>
        <w:t xml:space="preserve">Available upon request. Contact Dr. Ahmet Yılmaz at dr.ahmetyilmaz@dentististanbul.com for references from past employers and professional colleagues in Turkey Istanbul.</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Turkey Istanbul</dc:title>
  <dc:creator/>
  <dc:language>en</dc:language>
  <cp:keywords/>
  <dcterms:created xsi:type="dcterms:W3CDTF">2026-05-31T00:27:05Z</dcterms:created>
  <dcterms:modified xsi:type="dcterms:W3CDTF">2026-05-31T00:27:05Z</dcterms:modified>
</cp:coreProperties>
</file>

<file path=docProps/custom.xml><?xml version="1.0" encoding="utf-8"?>
<Properties xmlns="http://schemas.openxmlformats.org/officeDocument/2006/custom-properties" xmlns:vt="http://schemas.openxmlformats.org/officeDocument/2006/docPropsVTypes"/>
</file>