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curriculum-vitae"/>
    <w:p>
      <w:pPr>
        <w:pStyle w:val="Heading1"/>
      </w:pPr>
      <w:r>
        <w:t xml:space="preserve">Curriculum Vitae</w:t>
      </w:r>
    </w:p>
    <w:bookmarkStart w:id="20" w:name="dentist-united-states-chicago"/>
    <w:p>
      <w:pPr>
        <w:pStyle w:val="Heading2"/>
      </w:pPr>
      <w:r>
        <w:t xml:space="preserve">Dentist | United States Chicago</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456 Oak Street, Chicago, IL 60614</w:t>
      </w:r>
      <w:r>
        <w:br/>
      </w:r>
      <w:r>
        <w:rPr>
          <w:bCs/>
          <w:b/>
        </w:rPr>
        <w:t xml:space="preserve">Phone:</w:t>
      </w:r>
      <w:r>
        <w:t xml:space="preserve"> </w:t>
      </w:r>
      <w:r>
        <w:t xml:space="preserve">(312) 555-0198</w:t>
      </w:r>
      <w:r>
        <w:br/>
      </w:r>
      <w:r>
        <w:rPr>
          <w:bCs/>
          <w:b/>
        </w:rPr>
        <w:t xml:space="preserve">Email:</w:t>
      </w:r>
      <w:r>
        <w:t xml:space="preserve"> </w:t>
      </w:r>
      <w:r>
        <w:t xml:space="preserve">emily.johnson@dentalchicago.com</w:t>
      </w:r>
      <w:r>
        <w:br/>
      </w:r>
      <w:r>
        <w:rPr>
          <w:bCs/>
          <w:b/>
        </w:rPr>
        <w:t xml:space="preserve">LinkedIn:</w:t>
      </w:r>
      <w:r>
        <w:t xml:space="preserve"> </w:t>
      </w:r>
      <w:r>
        <w:t xml:space="preserve">linkedin.com/in/emilyjohndentist</w:t>
      </w:r>
    </w:p>
    <w:bookmarkEnd w:id="20"/>
    <w:bookmarkStart w:id="21" w:name="professional-summary"/>
    <w:p>
      <w:pPr>
        <w:pStyle w:val="Heading2"/>
      </w:pPr>
      <w:r>
        <w:t xml:space="preserve">Professional Summary</w:t>
      </w:r>
    </w:p>
    <w:p>
      <w:pPr>
        <w:pStyle w:val="FirstParagraph"/>
      </w:pPr>
      <w:r>
        <w:t xml:space="preserve">A dedicated and experienced dentist with over 10 years of practice in the United States, specializing in general dentistry, cosmetic procedures, and pediatric care. Committed to providing high-quality, patient-centered care within the vibrant community of Chicago. A graduate of a top-ranked dental school in Illinois and a licensed professional in the State of Illinois. Proven expertise in managing dental practices, leading teams, and implementing innovative technologies to enhance patient outcomes. Passionate about advancing oral health education and contributing to the wellness of patients across all demographics in Chicago.</w:t>
      </w:r>
    </w:p>
    <w:bookmarkEnd w:id="21"/>
    <w:bookmarkStart w:id="22" w:name="education"/>
    <w:p>
      <w:pPr>
        <w:pStyle w:val="Heading2"/>
      </w:pPr>
      <w:r>
        <w:t xml:space="preserve">Education</w:t>
      </w:r>
    </w:p>
    <w:p>
      <w:pPr>
        <w:pStyle w:val="FirstParagraph"/>
      </w:pPr>
      <w:r>
        <w:rPr>
          <w:bCs/>
          <w:b/>
        </w:rPr>
        <w:t xml:space="preserve">Doctor of Dental Surgery (DDS)</w:t>
      </w:r>
      <w:r>
        <w:br/>
      </w:r>
      <w:r>
        <w:t xml:space="preserve">University of Illinois College of Dentistry, Chicago, IL</w:t>
      </w:r>
      <w:r>
        <w:br/>
      </w:r>
      <w:r>
        <w:t xml:space="preserve">Graduated: May 2013</w:t>
      </w:r>
      <w:r>
        <w:br/>
      </w:r>
      <w:r>
        <w:t xml:space="preserve">- Honors: Dean’s List (2010–2013)</w:t>
      </w:r>
      <w:r>
        <w:br/>
      </w:r>
      <w:r>
        <w:t xml:space="preserve">- Research Project: "Impact of Digital Imaging on Early Detection of Oral Cancers"</w:t>
      </w:r>
    </w:p>
    <w:p>
      <w:pPr>
        <w:pStyle w:val="BodyText"/>
      </w:pPr>
      <w:r>
        <w:rPr>
          <w:bCs/>
          <w:b/>
        </w:rPr>
        <w:t xml:space="preserve">Bachelor of Science in Biology</w:t>
      </w:r>
      <w:r>
        <w:br/>
      </w:r>
      <w:r>
        <w:t xml:space="preserve">Northwestern University, Evanston, IL</w:t>
      </w:r>
      <w:r>
        <w:br/>
      </w:r>
      <w:r>
        <w:t xml:space="preserve">Graduated: May 2009</w:t>
      </w:r>
      <w:r>
        <w:br/>
      </w:r>
      <w:r>
        <w:t xml:space="preserve">- Minor in Psychology</w:t>
      </w:r>
      <w:r>
        <w:br/>
      </w:r>
      <w:r>
        <w:t xml:space="preserve">- Thesis: "Neurological Correlates of Dental Anxiety"</w:t>
      </w:r>
    </w:p>
    <w:bookmarkEnd w:id="22"/>
    <w:bookmarkStart w:id="23" w:name="professional-experience"/>
    <w:p>
      <w:pPr>
        <w:pStyle w:val="Heading2"/>
      </w:pPr>
      <w:r>
        <w:t xml:space="preserve">Professional Experience</w:t>
      </w:r>
    </w:p>
    <w:p>
      <w:pPr>
        <w:pStyle w:val="FirstParagraph"/>
      </w:pPr>
      <w:r>
        <w:rPr>
          <w:bCs/>
          <w:b/>
        </w:rPr>
        <w:t xml:space="preserve">Senior Dentist | Chicago Dental Solutions</w:t>
      </w:r>
      <w:r>
        <w:br/>
      </w:r>
      <w:r>
        <w:t xml:space="preserve">Chicago, IL | January 2018 – Present</w:t>
      </w:r>
      <w:r>
        <w:br/>
      </w:r>
      <w:r>
        <w:t xml:space="preserve">- Supervised a team of 5 dental hygienists and 3 assistants.</w:t>
      </w:r>
      <w:r>
        <w:br/>
      </w:r>
      <w:r>
        <w:t xml:space="preserve">- Managed patient care for over 1,200 individuals annually, focusing on preventive care and restorative treatments.</w:t>
      </w:r>
      <w:r>
        <w:br/>
      </w:r>
      <w:r>
        <w:t xml:space="preserve">- Implemented digital charting systems to improve efficiency by 30%</w:t>
      </w:r>
      <w:r>
        <w:br/>
      </w:r>
      <w:r>
        <w:t xml:space="preserve">- Collaborated with orthodontists and periodontists to provide comprehensive treatment plans.</w:t>
      </w:r>
      <w:r>
        <w:br/>
      </w:r>
      <w:r>
        <w:t xml:space="preserve">- Volunteered for free dental clinics in underserved neighborhoods of Chicago.</w:t>
      </w:r>
    </w:p>
    <w:p>
      <w:pPr>
        <w:pStyle w:val="BodyText"/>
      </w:pPr>
      <w:r>
        <w:rPr>
          <w:bCs/>
          <w:b/>
        </w:rPr>
        <w:t xml:space="preserve">Dentist | North Shore Dental Associates</w:t>
      </w:r>
      <w:r>
        <w:br/>
      </w:r>
      <w:r>
        <w:t xml:space="preserve">Chicago, IL | June 2015 – December 2017</w:t>
      </w:r>
      <w:r>
        <w:br/>
      </w:r>
      <w:r>
        <w:t xml:space="preserve">- Provided general dentistry services including fillings, extractions, and root canals.</w:t>
      </w:r>
      <w:r>
        <w:br/>
      </w:r>
      <w:r>
        <w:t xml:space="preserve">- Introduced a patient satisfaction survey system that increased retention rates by 25%.</w:t>
      </w:r>
      <w:r>
        <w:br/>
      </w:r>
      <w:r>
        <w:t xml:space="preserve">- Conducted educational workshops on oral hygiene for local schools in Chicago.</w:t>
      </w:r>
    </w:p>
    <w:p>
      <w:pPr>
        <w:pStyle w:val="BodyText"/>
      </w:pPr>
      <w:r>
        <w:rPr>
          <w:bCs/>
          <w:b/>
        </w:rPr>
        <w:t xml:space="preserve">Intern | Chicago Dental Residency Program</w:t>
      </w:r>
      <w:r>
        <w:br/>
      </w:r>
      <w:r>
        <w:t xml:space="preserve">Chicago, IL | June 2013 – May 2015</w:t>
      </w:r>
      <w:r>
        <w:br/>
      </w:r>
      <w:r>
        <w:t xml:space="preserve">- Gained experience in advanced procedures such as implants and cosmetic dentistry.</w:t>
      </w:r>
      <w:r>
        <w:br/>
      </w:r>
      <w:r>
        <w:t xml:space="preserve">- Assisted in the development of a community outreach initiative for low-income families.</w:t>
      </w:r>
    </w:p>
    <w:bookmarkEnd w:id="23"/>
    <w:bookmarkStart w:id="24" w:name="certifications-licenses"/>
    <w:p>
      <w:pPr>
        <w:pStyle w:val="Heading2"/>
      </w:pPr>
      <w:r>
        <w:t xml:space="preserve">Certifications &amp; Licenses</w:t>
      </w:r>
    </w:p>
    <w:p>
      <w:pPr>
        <w:numPr>
          <w:ilvl w:val="0"/>
          <w:numId w:val="1001"/>
        </w:numPr>
        <w:pStyle w:val="Compact"/>
      </w:pPr>
      <w:r>
        <w:rPr>
          <w:bCs/>
          <w:b/>
        </w:rPr>
        <w:t xml:space="preserve">Illinois State License #12345678</w:t>
      </w:r>
      <w:r>
        <w:t xml:space="preserve"> </w:t>
      </w:r>
      <w:r>
        <w:t xml:space="preserve">– Valid through 2030</w:t>
      </w:r>
    </w:p>
    <w:p>
      <w:pPr>
        <w:numPr>
          <w:ilvl w:val="0"/>
          <w:numId w:val="1001"/>
        </w:numPr>
        <w:pStyle w:val="Compact"/>
      </w:pPr>
      <w:r>
        <w:rPr>
          <w:bCs/>
          <w:b/>
        </w:rPr>
        <w:t xml:space="preserve">American Dental Association (ADA) Membership</w:t>
      </w:r>
    </w:p>
    <w:p>
      <w:pPr>
        <w:numPr>
          <w:ilvl w:val="0"/>
          <w:numId w:val="1001"/>
        </w:numPr>
        <w:pStyle w:val="Compact"/>
      </w:pPr>
      <w:r>
        <w:rPr>
          <w:bCs/>
          <w:b/>
        </w:rPr>
        <w:t xml:space="preserve">Certification in Infection Control (ICRC)</w:t>
      </w:r>
    </w:p>
    <w:p>
      <w:pPr>
        <w:numPr>
          <w:ilvl w:val="0"/>
          <w:numId w:val="1001"/>
        </w:numPr>
        <w:pStyle w:val="Compact"/>
      </w:pPr>
      <w:r>
        <w:rPr>
          <w:bCs/>
          <w:b/>
        </w:rPr>
        <w:t xml:space="preserve">Advanced Cardiac Life Support (ACLS) Certification</w:t>
      </w:r>
    </w:p>
    <w:p>
      <w:pPr>
        <w:numPr>
          <w:ilvl w:val="0"/>
          <w:numId w:val="1001"/>
        </w:numPr>
        <w:pStyle w:val="Compact"/>
      </w:pPr>
      <w:r>
        <w:rPr>
          <w:bCs/>
          <w:b/>
        </w:rPr>
        <w:t xml:space="preserve">Training in Laser Dentistry and CAD/CAM Technology</w:t>
      </w:r>
    </w:p>
    <w:bookmarkEnd w:id="24"/>
    <w:bookmarkStart w:id="25" w:name="skills-and-competencies"/>
    <w:p>
      <w:pPr>
        <w:pStyle w:val="Heading2"/>
      </w:pPr>
      <w:r>
        <w:t xml:space="preserve">Skills and Competencies</w:t>
      </w:r>
    </w:p>
    <w:p>
      <w:pPr>
        <w:pStyle w:val="FirstParagraph"/>
      </w:pPr>
      <w:r>
        <w:rPr>
          <w:bCs/>
          <w:b/>
        </w:rPr>
        <w:t xml:space="preserve">Technical Skills:</w:t>
      </w:r>
      <w:r>
        <w:br/>
      </w:r>
      <w:r>
        <w:t xml:space="preserve">- Expertise in digital radiography, intraoral scanning, and 3D imaging.</w:t>
      </w:r>
      <w:r>
        <w:br/>
      </w:r>
      <w:r>
        <w:t xml:space="preserve">- Proficient in using dental software such as Dentrix and Eaglesoft.</w:t>
      </w:r>
      <w:r>
        <w:br/>
      </w:r>
      <w:r>
        <w:t xml:space="preserve">- Skilled in cosmetic procedures (veneers, teeth whitening) and pediatric dentistry.</w:t>
      </w:r>
    </w:p>
    <w:p>
      <w:pPr>
        <w:pStyle w:val="BodyText"/>
      </w:pPr>
      <w:r>
        <w:rPr>
          <w:bCs/>
          <w:b/>
        </w:rPr>
        <w:t xml:space="preserve">Soft Skills:</w:t>
      </w:r>
      <w:r>
        <w:br/>
      </w:r>
      <w:r>
        <w:t xml:space="preserve">- Strong communication skills to educate patients on oral health.</w:t>
      </w:r>
      <w:r>
        <w:br/>
      </w:r>
      <w:r>
        <w:t xml:space="preserve">- Empathy and patience to manage anxious or pediatric patients.</w:t>
      </w:r>
      <w:r>
        <w:br/>
      </w:r>
      <w:r>
        <w:t xml:space="preserve">- Leadership abilities in managing dental teams and practice operations.</w:t>
      </w:r>
    </w:p>
    <w:bookmarkEnd w:id="25"/>
    <w:bookmarkStart w:id="26" w:name="Xcdb27d07dccc6a41e1ffd877daa2493ea91c07d"/>
    <w:p>
      <w:pPr>
        <w:pStyle w:val="Heading2"/>
      </w:pPr>
      <w:r>
        <w:t xml:space="preserve">Community Involvement &amp; Professional Affiliations</w:t>
      </w:r>
    </w:p>
    <w:p>
      <w:pPr>
        <w:pStyle w:val="FirstParagraph"/>
      </w:pPr>
      <w:r>
        <w:rPr>
          <w:bCs/>
          <w:b/>
        </w:rPr>
        <w:t xml:space="preserve">Illinois Dental Society (IDS)</w:t>
      </w:r>
      <w:r>
        <w:br/>
      </w:r>
      <w:r>
        <w:t xml:space="preserve">- Active member since 2015; participated in state-level advocacy for dental care accessibility.</w:t>
      </w:r>
    </w:p>
    <w:p>
      <w:pPr>
        <w:pStyle w:val="BodyText"/>
      </w:pPr>
      <w:r>
        <w:rPr>
          <w:bCs/>
          <w:b/>
        </w:rPr>
        <w:t xml:space="preserve">Chicago Dental Society (CDS)</w:t>
      </w:r>
      <w:r>
        <w:br/>
      </w:r>
      <w:r>
        <w:t xml:space="preserve">- Hosted monthly networking events to connect local dentists and share best practices.</w:t>
      </w:r>
    </w:p>
    <w:p>
      <w:pPr>
        <w:pStyle w:val="BodyText"/>
      </w:pPr>
      <w:r>
        <w:rPr>
          <w:bCs/>
          <w:b/>
        </w:rPr>
        <w:t xml:space="preserve">Volunteer Work:</w:t>
      </w:r>
      <w:r>
        <w:br/>
      </w:r>
      <w:r>
        <w:t xml:space="preserve">- Partnered with the Chicago Community Health Foundation to provide free dental checkups at annual health fairs.</w:t>
      </w:r>
      <w:r>
        <w:br/>
      </w:r>
      <w:r>
        <w:t xml:space="preserve">- Mentor for dental students at the University of Illinois College of Dentistry.</w:t>
      </w:r>
    </w:p>
    <w:bookmarkEnd w:id="26"/>
    <w:bookmarkStart w:id="27" w:name="publications-and-research"/>
    <w:p>
      <w:pPr>
        <w:pStyle w:val="Heading2"/>
      </w:pPr>
      <w:r>
        <w:t xml:space="preserve">Publications and Research</w:t>
      </w:r>
    </w:p>
    <w:p>
      <w:pPr>
        <w:numPr>
          <w:ilvl w:val="0"/>
          <w:numId w:val="1002"/>
        </w:numPr>
        <w:pStyle w:val="Compact"/>
      </w:pPr>
      <w:r>
        <w:t xml:space="preserve">"Innovative Approaches to Pediatric Dental Anxiety" – Published in *Journal of Clinical Dentistry*, 2021.</w:t>
      </w:r>
    </w:p>
    <w:p>
      <w:pPr>
        <w:numPr>
          <w:ilvl w:val="0"/>
          <w:numId w:val="1002"/>
        </w:numPr>
        <w:pStyle w:val="Compact"/>
      </w:pPr>
      <w:r>
        <w:t xml:space="preserve">Presentation at the American Dental Association Annual Meeting, Chicago, IL (2019) on "Leveraging Technology for Enhanced Patient Care."</w:t>
      </w:r>
    </w:p>
    <w:bookmarkEnd w:id="27"/>
    <w:bookmarkStart w:id="28" w:name="additional-information"/>
    <w:p>
      <w:pPr>
        <w:pStyle w:val="Heading2"/>
      </w:pPr>
      <w:r>
        <w:t xml:space="preserve">Additional Information</w:t>
      </w:r>
    </w:p>
    <w:p>
      <w:pPr>
        <w:pStyle w:val="FirstParagraph"/>
      </w:pPr>
      <w:r>
        <w:rPr>
          <w:bCs/>
          <w:b/>
        </w:rPr>
        <w:t xml:space="preserve">Professional Development:</w:t>
      </w:r>
      <w:r>
        <w:br/>
      </w:r>
      <w:r>
        <w:t xml:space="preserve">- Attended workshops on dental implantology and orthodontic treatments in 2023.</w:t>
      </w:r>
    </w:p>
    <w:p>
      <w:pPr>
        <w:pStyle w:val="BodyText"/>
      </w:pPr>
      <w:r>
        <w:rPr>
          <w:bCs/>
          <w:b/>
        </w:rPr>
        <w:t xml:space="preserve">Languages:</w:t>
      </w:r>
      <w:r>
        <w:br/>
      </w:r>
      <w:r>
        <w:t xml:space="preserve">- English (fluent), Spanish (intermediate)</w:t>
      </w:r>
    </w:p>
    <w:p>
      <w:pPr>
        <w:pStyle w:val="BodyText"/>
      </w:pPr>
      <w:r>
        <w:rPr>
          <w:bCs/>
          <w:b/>
        </w:rPr>
        <w:t xml:space="preserve">Hobbies:</w:t>
      </w:r>
      <w:r>
        <w:br/>
      </w:r>
      <w:r>
        <w:t xml:space="preserve">- Volunteer at Chicago-based animal shelters, amateur photography, and participating in local art exhibitions.</w:t>
      </w:r>
    </w:p>
    <w:p>
      <w:pPr>
        <w:pStyle w:val="BodyText"/>
      </w:pPr>
      <w:r>
        <w:t xml:space="preserve">© 2023 Dr. Emily Johnson | Curriculum Vitae for Dentist in United States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United States Chicago</dc:title>
  <dc:creator/>
  <cp:keywords/>
  <dcterms:created xsi:type="dcterms:W3CDTF">2025-12-10T04:04:11Z</dcterms:created>
  <dcterms:modified xsi:type="dcterms:W3CDTF">2025-12-10T04:04:11Z</dcterms:modified>
</cp:coreProperties>
</file>

<file path=docProps/custom.xml><?xml version="1.0" encoding="utf-8"?>
<Properties xmlns="http://schemas.openxmlformats.org/officeDocument/2006/custom-properties" xmlns:vt="http://schemas.openxmlformats.org/officeDocument/2006/docPropsVTypes"/>
</file>