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United</w:t>
      </w:r>
      <w:r>
        <w:t xml:space="preserve"> </w:t>
      </w:r>
      <w:r>
        <w:t xml:space="preserve">States</w:t>
      </w:r>
      <w:r>
        <w:t xml:space="preserve"> </w:t>
      </w:r>
      <w:r>
        <w:t xml:space="preserve">Los</w:t>
      </w:r>
      <w:r>
        <w:t xml:space="preserve"> </w:t>
      </w:r>
      <w:r>
        <w:t xml:space="preserve">Angeles</w:t>
      </w:r>
    </w:p>
    <w:bookmarkStart w:id="33" w:name="curriculum-vitae"/>
    <w:p>
      <w:pPr>
        <w:pStyle w:val="Heading1"/>
      </w:pPr>
      <w:r>
        <w:t xml:space="preserve">Curriculum Vitae</w:t>
      </w:r>
    </w:p>
    <w:bookmarkStart w:id="32" w:name="dentist-united-states-los-angeles"/>
    <w:p>
      <w:pPr>
        <w:pStyle w:val="Heading2"/>
      </w:pPr>
      <w:r>
        <w:t xml:space="preserve">Dentist | United States Los Angeles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Maria L. Gonzalez</w:t>
      </w:r>
    </w:p>
    <w:p>
      <w:pPr>
        <w:pStyle w:val="BodyText"/>
      </w:pPr>
      <w:r>
        <w:rPr>
          <w:bCs/>
          <w:b/>
        </w:rPr>
        <w:t xml:space="preserve">Address:</w:t>
      </w:r>
      <w:r>
        <w:t xml:space="preserve"> </w:t>
      </w:r>
      <w:r>
        <w:t xml:space="preserve">1234 Maple Street, Los Angeles, CA 90001, United States</w:t>
      </w:r>
    </w:p>
    <w:p>
      <w:pPr>
        <w:pStyle w:val="BodyText"/>
      </w:pPr>
      <w:r>
        <w:rPr>
          <w:bCs/>
          <w:b/>
        </w:rPr>
        <w:t xml:space="preserve">Email:</w:t>
      </w:r>
      <w:r>
        <w:t xml:space="preserve"> </w:t>
      </w:r>
      <w:r>
        <w:t xml:space="preserve">maria.gonzalez@dentalla.com</w:t>
      </w:r>
    </w:p>
    <w:p>
      <w:pPr>
        <w:pStyle w:val="BodyText"/>
      </w:pPr>
      <w:r>
        <w:rPr>
          <w:bCs/>
          <w:b/>
        </w:rPr>
        <w:t xml:space="preserve">Phone:</w:t>
      </w:r>
      <w:r>
        <w:t xml:space="preserve"> </w:t>
      </w:r>
      <w:r>
        <w:t xml:space="preserve">(213) 555-6789</w:t>
      </w:r>
    </w:p>
    <w:p>
      <w:pPr>
        <w:pStyle w:val="BodyText"/>
      </w:pPr>
      <w:r>
        <w:rPr>
          <w:bCs/>
          <w:b/>
        </w:rPr>
        <w:t xml:space="preserve">Licensed in:</w:t>
      </w:r>
      <w:r>
        <w:t xml:space="preserve"> </w:t>
      </w:r>
      <w:r>
        <w:t xml:space="preserve">California, United States</w:t>
      </w:r>
    </w:p>
    <w:bookmarkEnd w:id="20"/>
    <w:bookmarkStart w:id="21" w:name="professional-summary"/>
    <w:p>
      <w:pPr>
        <w:pStyle w:val="Heading3"/>
      </w:pPr>
      <w:r>
        <w:t xml:space="preserve">Professional Summary</w:t>
      </w:r>
    </w:p>
    <w:p>
      <w:pPr>
        <w:pStyle w:val="FirstParagraph"/>
      </w:pPr>
      <w:r>
        <w:t xml:space="preserve">A dedicated and experienced dentist with over 12 years of expertise in providing comprehensive oral care to patients across the United States Los Angeles region. Specializing in general dentistry, cosmetic procedures, and pediatric dental care, I am committed to delivering personalized treatment plans that prioritize patient comfort and long-term oral health. As a member of the American Dental Association (ADA) and the California Dental Association (CDA), I stay updated with the latest advancements in dental technology and techniques to ensure optimal outcomes for my patients. My goal is to contribute to the vibrant healthcare community of Los Angeles by combining clinical excellence with compassionate care.</w:t>
      </w:r>
    </w:p>
    <w:bookmarkEnd w:id="21"/>
    <w:bookmarkStart w:id="22" w:name="education"/>
    <w:p>
      <w:pPr>
        <w:pStyle w:val="Heading3"/>
      </w:pPr>
      <w:r>
        <w:t xml:space="preserve">Education</w:t>
      </w:r>
    </w:p>
    <w:p>
      <w:pPr>
        <w:numPr>
          <w:ilvl w:val="0"/>
          <w:numId w:val="1001"/>
        </w:numPr>
        <w:pStyle w:val="Compact"/>
      </w:pPr>
      <w:r>
        <w:rPr>
          <w:bCs/>
          <w:b/>
        </w:rPr>
        <w:t xml:space="preserve">Doctor of Dental Surgery (DDS)</w:t>
      </w:r>
      <w:r>
        <w:t xml:space="preserve">, University of Southern California (USC) School of Dentistry, Los Angeles, CA</w:t>
      </w:r>
    </w:p>
    <w:p>
      <w:pPr>
        <w:numPr>
          <w:ilvl w:val="0"/>
          <w:numId w:val="1001"/>
        </w:numPr>
        <w:pStyle w:val="Compact"/>
      </w:pPr>
      <w:r>
        <w:rPr>
          <w:bCs/>
          <w:b/>
        </w:rPr>
        <w:t xml:space="preserve">Bachelor of Science in Biology</w:t>
      </w:r>
      <w:r>
        <w:t xml:space="preserve">, California State University, Los Angeles, CA</w:t>
      </w:r>
    </w:p>
    <w:bookmarkEnd w:id="22"/>
    <w:bookmarkStart w:id="26" w:name="professional-experience"/>
    <w:p>
      <w:pPr>
        <w:pStyle w:val="Heading3"/>
      </w:pPr>
      <w:r>
        <w:t xml:space="preserve">Professional Experience</w:t>
      </w:r>
    </w:p>
    <w:bookmarkStart w:id="23" w:name="X3c0bb9b4b08b324d9ee090bc349e5dafa1fe87f"/>
    <w:p>
      <w:pPr>
        <w:pStyle w:val="Heading4"/>
      </w:pPr>
      <w:r>
        <w:t xml:space="preserve">Dentist | Beverly Hills Dental Care, Los Angeles, CA (2018 – Present)</w:t>
      </w:r>
    </w:p>
    <w:p>
      <w:pPr>
        <w:numPr>
          <w:ilvl w:val="0"/>
          <w:numId w:val="1002"/>
        </w:numPr>
        <w:pStyle w:val="Compact"/>
      </w:pPr>
      <w:r>
        <w:t xml:space="preserve">Provide general dental services, including cleanings, fillings, and preventive care to a diverse patient base in the United States Los Angeles area.</w:t>
      </w:r>
    </w:p>
    <w:p>
      <w:pPr>
        <w:numPr>
          <w:ilvl w:val="0"/>
          <w:numId w:val="1002"/>
        </w:numPr>
        <w:pStyle w:val="Compact"/>
      </w:pPr>
      <w:r>
        <w:t xml:space="preserve">Specialize in cosmetic dentistry procedures such as veneers, teeth whitening, and orthodontic consultations.</w:t>
      </w:r>
    </w:p>
    <w:p>
      <w:pPr>
        <w:numPr>
          <w:ilvl w:val="0"/>
          <w:numId w:val="1002"/>
        </w:numPr>
        <w:pStyle w:val="Compact"/>
      </w:pPr>
      <w:r>
        <w:t xml:space="preserve">Collaborate with dental specialists to manage complex cases involving periodontal disease, oral surgery, and pediatric dentistry.</w:t>
      </w:r>
    </w:p>
    <w:p>
      <w:pPr>
        <w:numPr>
          <w:ilvl w:val="0"/>
          <w:numId w:val="1002"/>
        </w:numPr>
        <w:pStyle w:val="Compact"/>
      </w:pPr>
      <w:r>
        <w:t xml:space="preserve">Mentor junior dentists and dental students through hands-on training programs at the clinic.</w:t>
      </w:r>
    </w:p>
    <w:bookmarkEnd w:id="23"/>
    <w:bookmarkStart w:id="24" w:name="X72110e82f28a3ea84900ae7b0bc8b5cce836b4c"/>
    <w:p>
      <w:pPr>
        <w:pStyle w:val="Heading4"/>
      </w:pPr>
      <w:r>
        <w:t xml:space="preserve">Dentist | Riverside Community Health Center, Riverside, CA (2015 – 2018)</w:t>
      </w:r>
    </w:p>
    <w:p>
      <w:pPr>
        <w:numPr>
          <w:ilvl w:val="0"/>
          <w:numId w:val="1003"/>
        </w:numPr>
        <w:pStyle w:val="Compact"/>
      </w:pPr>
      <w:r>
        <w:t xml:space="preserve">Offered accessible dental care to underserved populations in the Inland Empire region of California.</w:t>
      </w:r>
    </w:p>
    <w:p>
      <w:pPr>
        <w:numPr>
          <w:ilvl w:val="0"/>
          <w:numId w:val="1003"/>
        </w:numPr>
        <w:pStyle w:val="Compact"/>
      </w:pPr>
      <w:r>
        <w:t xml:space="preserve">Developed and implemented community outreach programs to promote oral health education among low-income families.</w:t>
      </w:r>
    </w:p>
    <w:p>
      <w:pPr>
        <w:numPr>
          <w:ilvl w:val="0"/>
          <w:numId w:val="1003"/>
        </w:numPr>
        <w:pStyle w:val="Compact"/>
      </w:pPr>
      <w:r>
        <w:t xml:space="preserve">Utilized advanced digital imaging and CAD/CAM technology to improve diagnostic accuracy and treatment efficiency.</w:t>
      </w:r>
    </w:p>
    <w:bookmarkEnd w:id="24"/>
    <w:bookmarkStart w:id="25" w:name="X6264de26a4809af3c673490ba6ce60ed71e9594"/>
    <w:p>
      <w:pPr>
        <w:pStyle w:val="Heading4"/>
      </w:pPr>
      <w:r>
        <w:t xml:space="preserve">Dental Resident | Los Angeles Dental Residency Program, California (2013 – 2015)</w:t>
      </w:r>
    </w:p>
    <w:p>
      <w:pPr>
        <w:numPr>
          <w:ilvl w:val="0"/>
          <w:numId w:val="1004"/>
        </w:numPr>
        <w:pStyle w:val="Compact"/>
      </w:pPr>
      <w:r>
        <w:t xml:space="preserve">Gained specialized training in restorative dentistry, endodontics, and prosthodontics under the supervision of leading dental professionals.</w:t>
      </w:r>
    </w:p>
    <w:p>
      <w:pPr>
        <w:numPr>
          <w:ilvl w:val="0"/>
          <w:numId w:val="1004"/>
        </w:numPr>
        <w:pStyle w:val="Compact"/>
      </w:pPr>
      <w:r>
        <w:t xml:space="preserve">Participated in clinical rotations at multiple hospitals and clinics across the United States Los Angeles metropolitan area.</w:t>
      </w:r>
    </w:p>
    <w:bookmarkEnd w:id="25"/>
    <w:bookmarkEnd w:id="26"/>
    <w:bookmarkStart w:id="27" w:name="certifications-and-licenses"/>
    <w:p>
      <w:pPr>
        <w:pStyle w:val="Heading3"/>
      </w:pPr>
      <w:r>
        <w:t xml:space="preserve">Certifications and Licenses</w:t>
      </w:r>
    </w:p>
    <w:p>
      <w:pPr>
        <w:numPr>
          <w:ilvl w:val="0"/>
          <w:numId w:val="1005"/>
        </w:numPr>
        <w:pStyle w:val="Compact"/>
      </w:pPr>
      <w:r>
        <w:rPr>
          <w:bCs/>
          <w:b/>
        </w:rPr>
        <w:t xml:space="preserve">Licensed Dentist, California Dental Board (CDB)</w:t>
      </w:r>
      <w:r>
        <w:t xml:space="preserve"> </w:t>
      </w:r>
      <w:r>
        <w:t xml:space="preserve">– License #1234567</w:t>
      </w:r>
    </w:p>
    <w:p>
      <w:pPr>
        <w:numPr>
          <w:ilvl w:val="0"/>
          <w:numId w:val="1005"/>
        </w:numPr>
        <w:pStyle w:val="Compact"/>
      </w:pPr>
      <w:r>
        <w:rPr>
          <w:bCs/>
          <w:b/>
        </w:rPr>
        <w:t xml:space="preserve">American Dental Association (ADA) Certification</w:t>
      </w:r>
    </w:p>
    <w:p>
      <w:pPr>
        <w:numPr>
          <w:ilvl w:val="0"/>
          <w:numId w:val="1005"/>
        </w:numPr>
        <w:pStyle w:val="Compact"/>
      </w:pPr>
      <w:r>
        <w:rPr>
          <w:bCs/>
          <w:b/>
        </w:rPr>
        <w:t xml:space="preserve">Certified in Invisalign Treatment</w:t>
      </w:r>
    </w:p>
    <w:p>
      <w:pPr>
        <w:numPr>
          <w:ilvl w:val="0"/>
          <w:numId w:val="1005"/>
        </w:numPr>
        <w:pStyle w:val="Compact"/>
      </w:pPr>
      <w:r>
        <w:rPr>
          <w:bCs/>
          <w:b/>
        </w:rPr>
        <w:t xml:space="preserve">Basic Life Support (BLS) Certification</w:t>
      </w:r>
    </w:p>
    <w:bookmarkEnd w:id="27"/>
    <w:bookmarkStart w:id="28" w:name="skills-and-expertise"/>
    <w:p>
      <w:pPr>
        <w:pStyle w:val="Heading3"/>
      </w:pPr>
      <w:r>
        <w:t xml:space="preserve">Skills and Expertise</w:t>
      </w:r>
    </w:p>
    <w:p>
      <w:pPr>
        <w:numPr>
          <w:ilvl w:val="0"/>
          <w:numId w:val="1006"/>
        </w:numPr>
        <w:pStyle w:val="Compact"/>
      </w:pPr>
      <w:r>
        <w:t xml:space="preserve">General dentistry, cosmetic dentistry, and pediatric dental care.</w:t>
      </w:r>
    </w:p>
    <w:p>
      <w:pPr>
        <w:numPr>
          <w:ilvl w:val="0"/>
          <w:numId w:val="1006"/>
        </w:numPr>
        <w:pStyle w:val="Compact"/>
      </w:pPr>
      <w:r>
        <w:t xml:space="preserve">Proficient in using digital dental tools such as intraoral scanners and 3D imaging systems.</w:t>
      </w:r>
    </w:p>
    <w:p>
      <w:pPr>
        <w:numPr>
          <w:ilvl w:val="0"/>
          <w:numId w:val="1006"/>
        </w:numPr>
        <w:pStyle w:val="Compact"/>
      </w:pPr>
      <w:r>
        <w:t xml:space="preserve">Strong communication skills to explain complex procedures in patient-friendly terms.</w:t>
      </w:r>
    </w:p>
    <w:p>
      <w:pPr>
        <w:numPr>
          <w:ilvl w:val="0"/>
          <w:numId w:val="1006"/>
        </w:numPr>
        <w:pStyle w:val="Compact"/>
      </w:pPr>
      <w:r>
        <w:t xml:space="preserve">Experience with practice management software (e.g., Eaglesoft, Dentrix).</w:t>
      </w:r>
    </w:p>
    <w:p>
      <w:pPr>
        <w:numPr>
          <w:ilvl w:val="0"/>
          <w:numId w:val="1006"/>
        </w:numPr>
        <w:pStyle w:val="Compact"/>
      </w:pPr>
      <w:r>
        <w:t xml:space="preserve">Cultural competence to serve a diverse patient population in United States Los Angeles.</w:t>
      </w:r>
    </w:p>
    <w:bookmarkEnd w:id="28"/>
    <w:bookmarkStart w:id="29" w:name="community-involvement"/>
    <w:p>
      <w:pPr>
        <w:pStyle w:val="Heading3"/>
      </w:pPr>
      <w:r>
        <w:t xml:space="preserve">Community Involvement</w:t>
      </w:r>
    </w:p>
    <w:p>
      <w:pPr>
        <w:pStyle w:val="FirstParagraph"/>
      </w:pPr>
      <w:r>
        <w:t xml:space="preserve">Active participant in local initiatives to improve oral health access in the United States Los Angeles community. Volunteered at free dental clinics organized by the CDA and participated in annual "Give Kids a Smile" events. Collaborated with schools to conduct educational workshops on oral hygiene and preventive care.</w:t>
      </w:r>
    </w:p>
    <w:bookmarkEnd w:id="29"/>
    <w:bookmarkStart w:id="30" w:name="publications-and-presentations"/>
    <w:p>
      <w:pPr>
        <w:pStyle w:val="Heading3"/>
      </w:pPr>
      <w:r>
        <w:t xml:space="preserve">Publications and Presentations</w:t>
      </w:r>
    </w:p>
    <w:p>
      <w:pPr>
        <w:numPr>
          <w:ilvl w:val="0"/>
          <w:numId w:val="1007"/>
        </w:numPr>
        <w:pStyle w:val="Compact"/>
      </w:pPr>
      <w:r>
        <w:rPr>
          <w:bCs/>
          <w:b/>
        </w:rPr>
        <w:t xml:space="preserve">"Innovative Approaches to Pediatric Dental Care in Urban Settings,"</w:t>
      </w:r>
      <w:r>
        <w:t xml:space="preserve"> </w:t>
      </w:r>
      <w:r>
        <w:t xml:space="preserve">Presented at the 2022 California Dental Association Annual Meeting, Los Angeles, CA.</w:t>
      </w:r>
    </w:p>
    <w:p>
      <w:pPr>
        <w:numPr>
          <w:ilvl w:val="0"/>
          <w:numId w:val="1007"/>
        </w:numPr>
        <w:pStyle w:val="Compact"/>
      </w:pPr>
      <w:r>
        <w:rPr>
          <w:bCs/>
          <w:b/>
        </w:rPr>
        <w:t xml:space="preserve">"Advancements in Cosmetic Dentistry: A Case Study on Invisalign and Veneers,"</w:t>
      </w:r>
      <w:r>
        <w:t xml:space="preserve"> </w:t>
      </w:r>
      <w:r>
        <w:t xml:space="preserve">Published in the Journal of American Dental Association (JADA), 2021.</w:t>
      </w:r>
    </w:p>
    <w:bookmarkEnd w:id="30"/>
    <w:bookmarkStart w:id="31" w:name="references"/>
    <w:p>
      <w:pPr>
        <w:pStyle w:val="Heading3"/>
      </w:pPr>
      <w:r>
        <w:t xml:space="preserve">References</w:t>
      </w:r>
    </w:p>
    <w:p>
      <w:pPr>
        <w:pStyle w:val="FirstParagraph"/>
      </w:pPr>
      <w:r>
        <w:t xml:space="preserve">Available upon request. Contact Dr. Maria L. Gonzalez at maria.gonzalez@dentalla.com for references from colleagues, patients, or professional organizations in the United States Los Angeles area.</w:t>
      </w:r>
    </w:p>
    <w:bookmarkEnd w:id="31"/>
    <w:p>
      <w:pPr>
        <w:pStyle w:val="BodyText"/>
      </w:pPr>
      <w:r>
        <w:t xml:space="preserve">© 2023 Dr. Maria L. Gonzalez | Curriculum Vitae for Dentist in United States Los Angeles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United States Los Angeles</dc:title>
  <dc:creator/>
  <dc:language>en</dc:language>
  <cp:keywords/>
  <dcterms:created xsi:type="dcterms:W3CDTF">2026-06-03T16:47:01Z</dcterms:created>
  <dcterms:modified xsi:type="dcterms:W3CDTF">2026-06-03T16:47:01Z</dcterms:modified>
</cp:coreProperties>
</file>

<file path=docProps/custom.xml><?xml version="1.0" encoding="utf-8"?>
<Properties xmlns="http://schemas.openxmlformats.org/officeDocument/2006/custom-properties" xmlns:vt="http://schemas.openxmlformats.org/officeDocument/2006/docPropsVTypes"/>
</file>