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(Dietitian)</w:t>
      </w:r>
      <w:r>
        <w:t xml:space="preserve"> </w:t>
      </w:r>
      <w:r>
        <w:t xml:space="preserve">–</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31" w:name="dietitian-afghanistan-kabul"/>
    <w:p>
      <w:pPr>
        <w:pStyle w:val="Heading2"/>
      </w:pPr>
      <w:r>
        <w:t xml:space="preserve">Dietitian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+93 [Phone Number] | [Email Address]</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passionate Dietitian with over 7 years of experience in promoting health through nutrition education and personalized dietary interventions. Specialized in addressing nutritional challenges specific to Afghanistan’s diverse population, particularly in Kabul. Committed to improving public health outcomes by combining scientific knowledge with cultural sensitivity. Proven expertise in community nutrition programs, clinical dietetics, and food security initiatives tailored for the Afghan context.</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of Kabul, Afghanistan (2015–2019)</w:t>
      </w:r>
    </w:p>
    <w:p>
      <w:pPr>
        <w:numPr>
          <w:ilvl w:val="0"/>
          <w:numId w:val="1001"/>
        </w:numPr>
        <w:pStyle w:val="Compact"/>
      </w:pPr>
      <w:r>
        <w:rPr>
          <w:bCs/>
          <w:b/>
        </w:rPr>
        <w:t xml:space="preserve">Certificate in Public Health Nutrition</w:t>
      </w:r>
      <w:r>
        <w:t xml:space="preserve">, World Health Organization (WHO) Collaborating Center for Nutrition Research, 2020</w:t>
      </w:r>
    </w:p>
    <w:p>
      <w:pPr>
        <w:numPr>
          <w:ilvl w:val="0"/>
          <w:numId w:val="1001"/>
        </w:numPr>
        <w:pStyle w:val="Compact"/>
      </w:pPr>
      <w:r>
        <w:rPr>
          <w:bCs/>
          <w:b/>
        </w:rPr>
        <w:t xml:space="preserve">Advanced Training in Clinical Dietetics</w:t>
      </w:r>
      <w:r>
        <w:t xml:space="preserve">, Ministry of Public Health, Afghanistan (2021)</w:t>
      </w:r>
    </w:p>
    <w:bookmarkEnd w:id="22"/>
    <w:bookmarkStart w:id="26" w:name="work-experience"/>
    <w:p>
      <w:pPr>
        <w:pStyle w:val="Heading3"/>
      </w:pPr>
      <w:r>
        <w:t xml:space="preserve">Work Experience</w:t>
      </w:r>
    </w:p>
    <w:bookmarkStart w:id="23" w:name="X948214c9d322d47d482a6266767143b592bf784"/>
    <w:p>
      <w:pPr>
        <w:pStyle w:val="Heading4"/>
      </w:pPr>
      <w:r>
        <w:t xml:space="preserve">Dietitian – Kabul Nutrition and Wellness Center</w:t>
      </w:r>
    </w:p>
    <w:p>
      <w:pPr>
        <w:pStyle w:val="FirstParagraph"/>
      </w:pPr>
      <w:r>
        <w:rPr>
          <w:iCs/>
          <w:i/>
        </w:rPr>
        <w:t xml:space="preserve">January 2020 – Present</w:t>
      </w:r>
    </w:p>
    <w:p>
      <w:pPr>
        <w:numPr>
          <w:ilvl w:val="0"/>
          <w:numId w:val="1002"/>
        </w:numPr>
        <w:pStyle w:val="Compact"/>
      </w:pPr>
      <w:r>
        <w:t xml:space="preserve">Provided individualized nutritional counseling to patients with chronic diseases such as diabetes, hypertension, and obesity, tailored to local dietary practices in Afghanistan.</w:t>
      </w:r>
    </w:p>
    <w:p>
      <w:pPr>
        <w:numPr>
          <w:ilvl w:val="0"/>
          <w:numId w:val="1002"/>
        </w:numPr>
        <w:pStyle w:val="Compact"/>
      </w:pPr>
      <w:r>
        <w:t xml:space="preserve">Developed and implemented community-based nutrition programs targeting malnourished children and pregnant women in Kabul’s underserved areas.</w:t>
      </w:r>
    </w:p>
    <w:p>
      <w:pPr>
        <w:numPr>
          <w:ilvl w:val="0"/>
          <w:numId w:val="1002"/>
        </w:numPr>
        <w:pStyle w:val="Compact"/>
      </w:pPr>
      <w:r>
        <w:t xml:space="preserve">Collaborated with local healthcare providers to integrate dietetics into primary healthcare services, focusing on maternal and child nutrition.</w:t>
      </w:r>
    </w:p>
    <w:p>
      <w:pPr>
        <w:numPr>
          <w:ilvl w:val="0"/>
          <w:numId w:val="1002"/>
        </w:numPr>
        <w:pStyle w:val="Compact"/>
      </w:pPr>
      <w:r>
        <w:t xml:space="preserve">Conducted workshops on food security, hygiene, and sustainable dietary practices for rural communities near Kabul.</w:t>
      </w:r>
    </w:p>
    <w:bookmarkEnd w:id="23"/>
    <w:bookmarkStart w:id="24" w:name="X2cfd50d55330c6a6d4dad3312f4821beea6a0c1"/>
    <w:p>
      <w:pPr>
        <w:pStyle w:val="Heading4"/>
      </w:pPr>
      <w:r>
        <w:t xml:space="preserve">Assistant Dietitian – Ministry of Public Health, Kabul</w:t>
      </w:r>
    </w:p>
    <w:p>
      <w:pPr>
        <w:pStyle w:val="FirstParagraph"/>
      </w:pPr>
      <w:r>
        <w:rPr>
          <w:iCs/>
          <w:i/>
        </w:rPr>
        <w:t xml:space="preserve">June 2017 – December 2019</w:t>
      </w:r>
    </w:p>
    <w:p>
      <w:pPr>
        <w:numPr>
          <w:ilvl w:val="0"/>
          <w:numId w:val="1003"/>
        </w:numPr>
        <w:pStyle w:val="Compact"/>
      </w:pPr>
      <w:r>
        <w:t xml:space="preserve">Supported national nutrition initiatives by monitoring and evaluating the impact of food distribution programs in partnership with NGOs.</w:t>
      </w:r>
    </w:p>
    <w:p>
      <w:pPr>
        <w:numPr>
          <w:ilvl w:val="0"/>
          <w:numId w:val="1003"/>
        </w:numPr>
        <w:pStyle w:val="Compact"/>
      </w:pPr>
      <w:r>
        <w:t xml:space="preserve">Created educational materials in Dari and Pashto to improve public awareness about balanced diets and preventable nutritional deficiencies.</w:t>
      </w:r>
    </w:p>
    <w:p>
      <w:pPr>
        <w:numPr>
          <w:ilvl w:val="0"/>
          <w:numId w:val="1003"/>
        </w:numPr>
        <w:pStyle w:val="Compact"/>
      </w:pPr>
      <w:r>
        <w:t xml:space="preserve">Participated in emergency response teams during food shortages, providing immediate nutritional support to vulnerable populations in Kabul.</w:t>
      </w:r>
    </w:p>
    <w:bookmarkEnd w:id="24"/>
    <w:bookmarkStart w:id="25" w:name="intern-kabul-health-institute"/>
    <w:p>
      <w:pPr>
        <w:pStyle w:val="Heading4"/>
      </w:pPr>
      <w:r>
        <w:t xml:space="preserve">Intern – Kabul Health Institute</w:t>
      </w:r>
    </w:p>
    <w:p>
      <w:pPr>
        <w:pStyle w:val="FirstParagraph"/>
      </w:pPr>
      <w:r>
        <w:rPr>
          <w:iCs/>
          <w:i/>
        </w:rPr>
        <w:t xml:space="preserve">June 2016 – May 2017</w:t>
      </w:r>
    </w:p>
    <w:p>
      <w:pPr>
        <w:numPr>
          <w:ilvl w:val="0"/>
          <w:numId w:val="1004"/>
        </w:numPr>
        <w:pStyle w:val="Compact"/>
      </w:pPr>
      <w:r>
        <w:t xml:space="preserve">Gained hands-on experience in clinical settings, assisting with dietary planning for patients recovering from surgery and chronic illnesses.</w:t>
      </w:r>
    </w:p>
    <w:p>
      <w:pPr>
        <w:numPr>
          <w:ilvl w:val="0"/>
          <w:numId w:val="1004"/>
        </w:numPr>
        <w:pStyle w:val="Compact"/>
      </w:pPr>
      <w:r>
        <w:t xml:space="preserve">Conducted nutritional assessments for patients in hospitals across Kabul, identifying gaps in dietary intake and recommending interventions.</w:t>
      </w:r>
    </w:p>
    <w:bookmarkEnd w:id="25"/>
    <w:bookmarkEnd w:id="26"/>
    <w:bookmarkStart w:id="27" w:name="skills"/>
    <w:p>
      <w:pPr>
        <w:pStyle w:val="Heading3"/>
      </w:pPr>
      <w:r>
        <w:t xml:space="preserve">Skills</w:t>
      </w:r>
    </w:p>
    <w:p>
      <w:pPr>
        <w:numPr>
          <w:ilvl w:val="0"/>
          <w:numId w:val="1005"/>
        </w:numPr>
        <w:pStyle w:val="Compact"/>
      </w:pPr>
      <w:r>
        <w:rPr>
          <w:bCs/>
          <w:b/>
        </w:rPr>
        <w:t xml:space="preserve">Clinical Nutrition:</w:t>
      </w:r>
      <w:r>
        <w:t xml:space="preserve"> </w:t>
      </w:r>
      <w:r>
        <w:t xml:space="preserve">Expertise in managing dietary needs for diverse populations, including children, elderly, and individuals with chronic conditions.</w:t>
      </w:r>
    </w:p>
    <w:p>
      <w:pPr>
        <w:numPr>
          <w:ilvl w:val="0"/>
          <w:numId w:val="1005"/>
        </w:numPr>
        <w:pStyle w:val="Compact"/>
      </w:pPr>
      <w:r>
        <w:rPr>
          <w:bCs/>
          <w:b/>
        </w:rPr>
        <w:t xml:space="preserve">Nutritional Counseling:</w:t>
      </w:r>
      <w:r>
        <w:t xml:space="preserve"> </w:t>
      </w:r>
      <w:r>
        <w:t xml:space="preserve">Ability to communicate complex nutritional concepts in culturally appropriate ways to Afghan communities.</w:t>
      </w:r>
    </w:p>
    <w:p>
      <w:pPr>
        <w:numPr>
          <w:ilvl w:val="0"/>
          <w:numId w:val="1005"/>
        </w:numPr>
        <w:pStyle w:val="Compact"/>
      </w:pPr>
      <w:r>
        <w:rPr>
          <w:bCs/>
          <w:b/>
        </w:rPr>
        <w:t xml:space="preserve">Public Health Initiatives:</w:t>
      </w:r>
      <w:r>
        <w:t xml:space="preserve"> </w:t>
      </w:r>
      <w:r>
        <w:t xml:space="preserve">Experience designing and executing programs to combat malnutrition and promote healthy eating habits in Kabul.</w:t>
      </w:r>
    </w:p>
    <w:p>
      <w:pPr>
        <w:numPr>
          <w:ilvl w:val="0"/>
          <w:numId w:val="1005"/>
        </w:numPr>
        <w:pStyle w:val="Compact"/>
      </w:pPr>
      <w:r>
        <w:rPr>
          <w:bCs/>
          <w:b/>
        </w:rPr>
        <w:t xml:space="preserve">Data Analysis:</w:t>
      </w:r>
      <w:r>
        <w:t xml:space="preserve"> </w:t>
      </w:r>
      <w:r>
        <w:t xml:space="preserve">Proficient in using software like Excel and SPSS for analyzing nutritional trends and program outcomes.</w:t>
      </w:r>
    </w:p>
    <w:p>
      <w:pPr>
        <w:numPr>
          <w:ilvl w:val="0"/>
          <w:numId w:val="1005"/>
        </w:numPr>
        <w:pStyle w:val="Compact"/>
      </w:pPr>
      <w:r>
        <w:rPr>
          <w:bCs/>
          <w:b/>
        </w:rPr>
        <w:t xml:space="preserve">Languages:</w:t>
      </w:r>
      <w:r>
        <w:t xml:space="preserve"> </w:t>
      </w:r>
      <w:r>
        <w:t xml:space="preserve">Fluent in Dari, Pashto, and English; capable of translating technical materials for local audiences.</w:t>
      </w:r>
    </w:p>
    <w:bookmarkEnd w:id="27"/>
    <w:bookmarkStart w:id="28" w:name="certifications"/>
    <w:p>
      <w:pPr>
        <w:pStyle w:val="Heading3"/>
      </w:pPr>
      <w:r>
        <w:t xml:space="preserve">Certifications</w:t>
      </w:r>
    </w:p>
    <w:p>
      <w:pPr>
        <w:numPr>
          <w:ilvl w:val="0"/>
          <w:numId w:val="1006"/>
        </w:numPr>
        <w:pStyle w:val="Compact"/>
      </w:pPr>
      <w:r>
        <w:rPr>
          <w:bCs/>
          <w:b/>
        </w:rPr>
        <w:t xml:space="preserve">Certified Dietitian Nutritionist (CDN)</w:t>
      </w:r>
      <w:r>
        <w:t xml:space="preserve">, Afghan Association of Dietitians (2020)</w:t>
      </w:r>
    </w:p>
    <w:p>
      <w:pPr>
        <w:numPr>
          <w:ilvl w:val="0"/>
          <w:numId w:val="1006"/>
        </w:numPr>
        <w:pStyle w:val="Compact"/>
      </w:pPr>
      <w:r>
        <w:rPr>
          <w:bCs/>
          <w:b/>
        </w:rPr>
        <w:t xml:space="preserve">Emergency Nutrition Response Training</w:t>
      </w:r>
      <w:r>
        <w:t xml:space="preserve">, UNICEF, 2019</w:t>
      </w:r>
    </w:p>
    <w:p>
      <w:pPr>
        <w:numPr>
          <w:ilvl w:val="0"/>
          <w:numId w:val="1006"/>
        </w:numPr>
        <w:pStyle w:val="Compact"/>
      </w:pPr>
      <w:r>
        <w:rPr>
          <w:bCs/>
          <w:b/>
        </w:rPr>
        <w:t xml:space="preserve">Food Safety and Hygiene Certification</w:t>
      </w:r>
      <w:r>
        <w:t xml:space="preserve">, Ministry of Public Health, Afghanistan (2018)</w:t>
      </w:r>
    </w:p>
    <w:bookmarkEnd w:id="28"/>
    <w:bookmarkStart w:id="29" w:name="community-involvement"/>
    <w:p>
      <w:pPr>
        <w:pStyle w:val="Heading3"/>
      </w:pPr>
      <w:r>
        <w:t xml:space="preserve">Community Involvement</w:t>
      </w:r>
    </w:p>
    <w:p>
      <w:pPr>
        <w:pStyle w:val="FirstParagraph"/>
      </w:pPr>
      <w:r>
        <w:t xml:space="preserve">Active member of the Afghan Nutrition Society, contributing to policy discussions on national food security. Organized free nutrition workshops for women’s groups in Kabul’s districts, focusing on breastfeeding and infant nutrition. Volunteered with local NGOs to distribute fortified food packages during the 2021 humanitarian crisis, ensuring access to essential nutrients for families in need.</w:t>
      </w:r>
    </w:p>
    <w:bookmarkEnd w:id="29"/>
    <w:bookmarkStart w:id="30" w:name="references"/>
    <w:p>
      <w:pPr>
        <w:pStyle w:val="Heading3"/>
      </w:pPr>
      <w:r>
        <w:t xml:space="preserve">References</w:t>
      </w:r>
    </w:p>
    <w:p>
      <w:pPr>
        <w:pStyle w:val="FirstParagraph"/>
      </w:pPr>
      <w:r>
        <w:t xml:space="preserve">Available upon request. Contact [Your Name] at [Email Address] or [Phone Number].</w:t>
      </w:r>
    </w:p>
    <w:bookmarkEnd w:id="30"/>
    <w:p>
      <w:pPr>
        <w:pStyle w:val="BodyText"/>
      </w:pPr>
      <w:r>
        <w:t xml:space="preserve">This Curriculum Vitae is tailored for a Dietitian in Afghanistan Kabul, emphasizing expertise in local nutritional challenges and community-driven health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(Dietitian) – Afghanistan Kabul</dc:title>
  <dc:creator/>
  <dc:language>en</dc:language>
  <cp:keywords/>
  <dcterms:created xsi:type="dcterms:W3CDTF">2025-12-03T23:01:03Z</dcterms:created>
  <dcterms:modified xsi:type="dcterms:W3CDTF">2025-12-03T23:01:03Z</dcterms:modified>
</cp:coreProperties>
</file>

<file path=docProps/custom.xml><?xml version="1.0" encoding="utf-8"?>
<Properties xmlns="http://schemas.openxmlformats.org/officeDocument/2006/custom-properties" xmlns:vt="http://schemas.openxmlformats.org/officeDocument/2006/docPropsVTypes"/>
</file>