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Ghana</w:t>
      </w:r>
      <w:r>
        <w:t xml:space="preserve"> </w:t>
      </w:r>
      <w:r>
        <w:t xml:space="preserve">Accra</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+233 [Your Phone Number]</w:t>
      </w:r>
    </w:p>
    <w:p>
      <w:pPr>
        <w:pStyle w:val="BodyText"/>
      </w:pPr>
      <w:r>
        <w:rPr>
          <w:bCs/>
          <w:b/>
        </w:rPr>
        <w:t xml:space="preserve">Location:</w:t>
      </w:r>
      <w:r>
        <w:t xml:space="preserve"> </w:t>
      </w:r>
      <w:r>
        <w:t xml:space="preserve">Accra, Ghana</w:t>
      </w:r>
    </w:p>
    <w:bookmarkStart w:id="20" w:name="professional-summary"/>
    <w:p>
      <w:pPr>
        <w:pStyle w:val="Heading2"/>
      </w:pPr>
      <w:r>
        <w:t xml:space="preserve">Professional Summary</w:t>
      </w:r>
    </w:p>
    <w:p>
      <w:pPr>
        <w:pStyle w:val="FirstParagraph"/>
      </w:pPr>
      <w:r>
        <w:t xml:space="preserve">A dedicated and passionate Dietitian with over [X years] of experience in promoting nutritional health and wellness in Ghana Accra. Specializing in clinical nutrition, community education, and public health initiatives, I am committed to addressing the unique dietary needs of diverse populations across Ghana. My work in Accra has focused on integrating traditional Ghanaian food practices with modern nutritional science to improve public health outcomes. I hold a strong commitment to empowering individuals and communities through evidence-based dietary interventions tailored for the local context.</w:t>
      </w:r>
    </w:p>
    <w:bookmarkEnd w:id="20"/>
    <w:bookmarkStart w:id="21" w:name="education"/>
    <w:p>
      <w:pPr>
        <w:pStyle w:val="Heading2"/>
      </w:pPr>
      <w:r>
        <w:t xml:space="preserve">Education</w:t>
      </w:r>
    </w:p>
    <w:p>
      <w:pPr>
        <w:numPr>
          <w:ilvl w:val="0"/>
          <w:numId w:val="1001"/>
        </w:numPr>
        <w:pStyle w:val="Compact"/>
      </w:pPr>
      <w:r>
        <w:rPr>
          <w:bCs/>
          <w:b/>
        </w:rPr>
        <w:t xml:space="preserve">Bachelor of Science in Nutrition and Dietetics</w:t>
      </w:r>
      <w:r>
        <w:t xml:space="preserve">, University of Ghana, Legon, Accra (Graduated: [Year])</w:t>
      </w:r>
      <w:r>
        <w:br/>
      </w:r>
      <w:r>
        <w:t xml:space="preserve">Relevant coursework: Nutritional Biochemistry, Public Health Nutrition, Clinical Nutrition, and Food Science. Focused on understanding the nutritional challenges faced by urban populations in Ghana Accra.</w:t>
      </w:r>
    </w:p>
    <w:p>
      <w:pPr>
        <w:numPr>
          <w:ilvl w:val="0"/>
          <w:numId w:val="1001"/>
        </w:numPr>
        <w:pStyle w:val="Compact"/>
      </w:pPr>
      <w:r>
        <w:rPr>
          <w:bCs/>
          <w:b/>
        </w:rPr>
        <w:t xml:space="preserve">Master of Science in Community Nutrition</w:t>
      </w:r>
      <w:r>
        <w:t xml:space="preserve">, Kwame Nkrumah University of Science and Technology (KNUST), Kumasi (Graduated: [Year])</w:t>
      </w:r>
      <w:r>
        <w:br/>
      </w:r>
      <w:r>
        <w:t xml:space="preserve">Thesis: "Nutritional Interventions for Maternal and Child Health in Urban Ghana." Explored the impact of urbanization on dietary habits in Accra.</w:t>
      </w:r>
    </w:p>
    <w:bookmarkEnd w:id="21"/>
    <w:bookmarkStart w:id="25" w:name="professional-experience"/>
    <w:p>
      <w:pPr>
        <w:pStyle w:val="Heading2"/>
      </w:pPr>
      <w:r>
        <w:t xml:space="preserve">Professional Experience</w:t>
      </w:r>
    </w:p>
    <w:bookmarkStart w:id="22" w:name="clinical-dietitian"/>
    <w:p>
      <w:pPr>
        <w:pStyle w:val="Heading3"/>
      </w:pPr>
      <w:r>
        <w:t xml:space="preserve">Clinical Dietitian</w:t>
      </w:r>
    </w:p>
    <w:p>
      <w:pPr>
        <w:pStyle w:val="FirstParagraph"/>
      </w:pPr>
      <w:r>
        <w:rPr>
          <w:bCs/>
          <w:b/>
        </w:rPr>
        <w:t xml:space="preserve">St. Mary's Hospital, Accra, Ghana</w:t>
      </w:r>
      <w:r>
        <w:t xml:space="preserve"> </w:t>
      </w:r>
      <w:r>
        <w:t xml:space="preserve">| [Start Date] – [End Date]</w:t>
      </w:r>
    </w:p>
    <w:p>
      <w:pPr>
        <w:numPr>
          <w:ilvl w:val="0"/>
          <w:numId w:val="1002"/>
        </w:numPr>
        <w:pStyle w:val="Compact"/>
      </w:pPr>
      <w:r>
        <w:t xml:space="preserve">Provided individualized dietary plans for patients with chronic diseases such as diabetes, hypertension, and obesity in a clinical setting in Accra.</w:t>
      </w:r>
    </w:p>
    <w:p>
      <w:pPr>
        <w:numPr>
          <w:ilvl w:val="0"/>
          <w:numId w:val="1002"/>
        </w:numPr>
        <w:pStyle w:val="Compact"/>
      </w:pPr>
      <w:r>
        <w:t xml:space="preserve">Collaborated with healthcare teams to develop nutrition-focused care protocols for hospital wards, emphasizing the role of locally available foods in Ghanaian diets.</w:t>
      </w:r>
    </w:p>
    <w:p>
      <w:pPr>
        <w:numPr>
          <w:ilvl w:val="0"/>
          <w:numId w:val="1002"/>
        </w:numPr>
        <w:pStyle w:val="Compact"/>
      </w:pPr>
      <w:r>
        <w:t xml:space="preserve">Conducted workshops on healthy eating habits for patients and families, with a focus on incorporating traditional Ghanaian staples like cassava, plantains, and leafy greens.</w:t>
      </w:r>
    </w:p>
    <w:bookmarkEnd w:id="22"/>
    <w:bookmarkStart w:id="23" w:name="community-nutrition-officer"/>
    <w:p>
      <w:pPr>
        <w:pStyle w:val="Heading3"/>
      </w:pPr>
      <w:r>
        <w:t xml:space="preserve">Community Nutrition Officer</w:t>
      </w:r>
    </w:p>
    <w:p>
      <w:pPr>
        <w:pStyle w:val="FirstParagraph"/>
      </w:pPr>
      <w:r>
        <w:rPr>
          <w:bCs/>
          <w:b/>
        </w:rPr>
        <w:t xml:space="preserve">Accra Health Services Department, Ghana</w:t>
      </w:r>
      <w:r>
        <w:t xml:space="preserve"> </w:t>
      </w:r>
      <w:r>
        <w:t xml:space="preserve">| [Start Date] – [End Date]</w:t>
      </w:r>
    </w:p>
    <w:p>
      <w:pPr>
        <w:numPr>
          <w:ilvl w:val="0"/>
          <w:numId w:val="1003"/>
        </w:numPr>
        <w:pStyle w:val="Compact"/>
      </w:pPr>
      <w:r>
        <w:t xml:space="preserve">Designed and implemented nutrition education programs for underserved communities in Accra, targeting maternal and child health.</w:t>
      </w:r>
    </w:p>
    <w:p>
      <w:pPr>
        <w:numPr>
          <w:ilvl w:val="0"/>
          <w:numId w:val="1003"/>
        </w:numPr>
        <w:pStyle w:val="Compact"/>
      </w:pPr>
      <w:r>
        <w:t xml:space="preserve">Partnered with local NGOs to distribute fortified food supplements in high-risk areas of Accra, addressing malnutrition among vulnerable populations.</w:t>
      </w:r>
    </w:p>
    <w:p>
      <w:pPr>
        <w:numPr>
          <w:ilvl w:val="0"/>
          <w:numId w:val="1003"/>
        </w:numPr>
        <w:pStyle w:val="Compact"/>
      </w:pPr>
      <w:r>
        <w:t xml:space="preserve">Trained community health workers on identifying early signs of nutritional deficiencies and referring cases to healthcare facilities in Accra.</w:t>
      </w:r>
    </w:p>
    <w:bookmarkEnd w:id="23"/>
    <w:bookmarkStart w:id="24" w:name="freelance-dietitian-consultant"/>
    <w:p>
      <w:pPr>
        <w:pStyle w:val="Heading3"/>
      </w:pPr>
      <w:r>
        <w:t xml:space="preserve">Freelance Dietitian Consultant</w:t>
      </w:r>
    </w:p>
    <w:p>
      <w:pPr>
        <w:pStyle w:val="FirstParagraph"/>
      </w:pPr>
      <w:r>
        <w:rPr>
          <w:bCs/>
          <w:b/>
        </w:rPr>
        <w:t xml:space="preserve">Accra, Ghana</w:t>
      </w:r>
      <w:r>
        <w:t xml:space="preserve"> </w:t>
      </w:r>
      <w:r>
        <w:t xml:space="preserve">| [Start Date] – Present</w:t>
      </w:r>
    </w:p>
    <w:p>
      <w:pPr>
        <w:numPr>
          <w:ilvl w:val="0"/>
          <w:numId w:val="1004"/>
        </w:numPr>
        <w:pStyle w:val="Compact"/>
      </w:pPr>
      <w:r>
        <w:t xml:space="preserve">Offered personalized nutrition counseling to clients in Accra, focusing on weight management, sports nutrition, and disease prevention.</w:t>
      </w:r>
    </w:p>
    <w:p>
      <w:pPr>
        <w:numPr>
          <w:ilvl w:val="0"/>
          <w:numId w:val="1004"/>
        </w:numPr>
        <w:pStyle w:val="Compact"/>
      </w:pPr>
      <w:r>
        <w:t xml:space="preserve">Developed educational materials in both English and local languages (e.g., Twi) to enhance accessibility for Ghanaian communities.</w:t>
      </w:r>
    </w:p>
    <w:p>
      <w:pPr>
        <w:numPr>
          <w:ilvl w:val="0"/>
          <w:numId w:val="1004"/>
        </w:numPr>
        <w:pStyle w:val="Compact"/>
      </w:pPr>
      <w:r>
        <w:t xml:space="preserve">Advised local restaurants and schools on creating culturally appropriate meal options that align with dietary guidelines for Accra's population.</w:t>
      </w:r>
    </w:p>
    <w:bookmarkEnd w:id="24"/>
    <w:bookmarkEnd w:id="25"/>
    <w:bookmarkStart w:id="26" w:name="skills"/>
    <w:p>
      <w:pPr>
        <w:pStyle w:val="Heading2"/>
      </w:pPr>
      <w:r>
        <w:t xml:space="preserve">Skills</w:t>
      </w:r>
    </w:p>
    <w:p>
      <w:pPr>
        <w:numPr>
          <w:ilvl w:val="0"/>
          <w:numId w:val="1005"/>
        </w:numPr>
        <w:pStyle w:val="Compact"/>
      </w:pPr>
      <w:r>
        <w:rPr>
          <w:bCs/>
          <w:b/>
        </w:rPr>
        <w:t xml:space="preserve">Nutrition Assessment:</w:t>
      </w:r>
      <w:r>
        <w:t xml:space="preserve"> </w:t>
      </w:r>
      <w:r>
        <w:t xml:space="preserve">Proficient in evaluating dietary intake, conducting nutritional screenings, and interpreting lab results for clients in Ghana Accra.</w:t>
      </w:r>
    </w:p>
    <w:p>
      <w:pPr>
        <w:numPr>
          <w:ilvl w:val="0"/>
          <w:numId w:val="1005"/>
        </w:numPr>
        <w:pStyle w:val="Compact"/>
      </w:pPr>
      <w:r>
        <w:rPr>
          <w:bCs/>
          <w:b/>
        </w:rPr>
        <w:t xml:space="preserve">Public Health Advocacy:</w:t>
      </w:r>
      <w:r>
        <w:t xml:space="preserve"> </w:t>
      </w:r>
      <w:r>
        <w:t xml:space="preserve">Skilled in designing campaigns to raise awareness about nutrition-related issues such as malnutrition, obesity, and food insecurity in urban Ghana.</w:t>
      </w:r>
    </w:p>
    <w:p>
      <w:pPr>
        <w:numPr>
          <w:ilvl w:val="0"/>
          <w:numId w:val="1005"/>
        </w:numPr>
        <w:pStyle w:val="Compact"/>
      </w:pPr>
      <w:r>
        <w:rPr>
          <w:bCs/>
          <w:b/>
        </w:rPr>
        <w:t xml:space="preserve">Cultural Competence:</w:t>
      </w:r>
      <w:r>
        <w:t xml:space="preserve"> </w:t>
      </w:r>
      <w:r>
        <w:t xml:space="preserve">Deep understanding of Ghanaian dietary practices, including the importance of traditional foods like fufu, banku, and groundnut soup in local communities.</w:t>
      </w:r>
    </w:p>
    <w:p>
      <w:pPr>
        <w:numPr>
          <w:ilvl w:val="0"/>
          <w:numId w:val="1005"/>
        </w:numPr>
        <w:pStyle w:val="Compact"/>
      </w:pPr>
      <w:r>
        <w:rPr>
          <w:bCs/>
          <w:b/>
        </w:rPr>
        <w:t xml:space="preserve">Technology:</w:t>
      </w:r>
      <w:r>
        <w:t xml:space="preserve"> </w:t>
      </w:r>
      <w:r>
        <w:t xml:space="preserve">Experienced in using nutrition software (e.g., Nutritics) and EHR systems to manage patient records in clinical settings across Accra.</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Dietitian Nutritionist (CDN)</w:t>
      </w:r>
      <w:r>
        <w:t xml:space="preserve">, Ghana Dietetics Association (GDA), [Year]</w:t>
      </w:r>
    </w:p>
    <w:p>
      <w:pPr>
        <w:numPr>
          <w:ilvl w:val="0"/>
          <w:numId w:val="1006"/>
        </w:numPr>
        <w:pStyle w:val="Compact"/>
      </w:pPr>
      <w:r>
        <w:rPr>
          <w:bCs/>
          <w:b/>
        </w:rPr>
        <w:t xml:space="preserve">Advanced Course in Maternal and Child Nutrition</w:t>
      </w:r>
      <w:r>
        <w:t xml:space="preserve">, World Health Organization (WHO) – Accra, [Year]</w:t>
      </w:r>
    </w:p>
    <w:p>
      <w:pPr>
        <w:numPr>
          <w:ilvl w:val="0"/>
          <w:numId w:val="1006"/>
        </w:numPr>
        <w:pStyle w:val="Compact"/>
      </w:pPr>
      <w:r>
        <w:rPr>
          <w:bCs/>
          <w:b/>
        </w:rPr>
        <w:t xml:space="preserve">Workshop on Sustainable Diets in Urban Settings</w:t>
      </w:r>
      <w:r>
        <w:t xml:space="preserve">, Food and Agriculture Organization (FAO), Accra, [Year]</w:t>
      </w:r>
    </w:p>
    <w:bookmarkEnd w:id="27"/>
    <w:bookmarkStart w:id="28" w:name="community-involvement"/>
    <w:p>
      <w:pPr>
        <w:pStyle w:val="Heading2"/>
      </w:pPr>
      <w:r>
        <w:t xml:space="preserve">Community Involvement</w:t>
      </w:r>
    </w:p>
    <w:p>
      <w:pPr>
        <w:pStyle w:val="FirstParagraph"/>
      </w:pPr>
      <w:r>
        <w:rPr>
          <w:bCs/>
          <w:b/>
        </w:rPr>
        <w:t xml:space="preserve">Ghanaian Nutrition Society (GNS)</w:t>
      </w:r>
      <w:r>
        <w:t xml:space="preserve"> </w:t>
      </w:r>
      <w:r>
        <w:t xml:space="preserve">| [Role], [Start Date] – Present</w:t>
      </w:r>
      <w:r>
        <w:br/>
      </w:r>
      <w:r>
        <w:t xml:space="preserve">Active member of the GNS, contributing to initiatives that promote nutrition education and policy reform in Accra. Participated in organizing annual health fairs to address common nutritional challenges in Ghana.</w:t>
      </w:r>
    </w:p>
    <w:p>
      <w:pPr>
        <w:pStyle w:val="BodyText"/>
      </w:pPr>
      <w:r>
        <w:rPr>
          <w:bCs/>
          <w:b/>
        </w:rPr>
        <w:t xml:space="preserve">Volunteer Nutrition Educator</w:t>
      </w:r>
      <w:r>
        <w:t xml:space="preserve">, [Local NGO Name], Accra, [Start Date] – [End Date]</w:t>
      </w:r>
      <w:r>
        <w:br/>
      </w:r>
      <w:r>
        <w:t xml:space="preserve">Delivered free nutrition workshops to low-income families in Accra, emphasizing the use of affordable and locally available ingredients to improve health outcomes.</w:t>
      </w:r>
    </w:p>
    <w:bookmarkEnd w:id="28"/>
    <w:bookmarkStart w:id="29" w:name="languages-cultural-competence"/>
    <w:p>
      <w:pPr>
        <w:pStyle w:val="Heading2"/>
      </w:pPr>
      <w:r>
        <w:t xml:space="preserve">Languages &amp; Cultural Competence</w:t>
      </w:r>
    </w:p>
    <w:p>
      <w:pPr>
        <w:numPr>
          <w:ilvl w:val="0"/>
          <w:numId w:val="1007"/>
        </w:numPr>
        <w:pStyle w:val="Compact"/>
      </w:pPr>
      <w:r>
        <w:t xml:space="preserve">Fluent in English and Twi (Ga dialect), enabling effective communication with diverse populations in Accra.</w:t>
      </w:r>
    </w:p>
    <w:p>
      <w:pPr>
        <w:numPr>
          <w:ilvl w:val="0"/>
          <w:numId w:val="1007"/>
        </w:numPr>
        <w:pStyle w:val="Compact"/>
      </w:pPr>
      <w:r>
        <w:t xml:space="preserve">Familiarity with local food customs, festivals, and dietary restrictions to provide culturally sensitive care to clients.</w:t>
      </w:r>
    </w:p>
    <w:bookmarkEnd w:id="29"/>
    <w:bookmarkStart w:id="30"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reflects the professional journey of a Dietitian in Ghana Accra, committed to advancing public health through nutrition education and culturally relevant dietary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Ghana Accra</dc:title>
  <dc:creator/>
  <dc:language>en</dc:language>
  <cp:keywords/>
  <dcterms:created xsi:type="dcterms:W3CDTF">2025-11-30T13:12:47Z</dcterms:created>
  <dcterms:modified xsi:type="dcterms:W3CDTF">2025-11-30T13:12:47Z</dcterms:modified>
</cp:coreProperties>
</file>

<file path=docProps/custom.xml><?xml version="1.0" encoding="utf-8"?>
<Properties xmlns="http://schemas.openxmlformats.org/officeDocument/2006/custom-properties" xmlns:vt="http://schemas.openxmlformats.org/officeDocument/2006/docPropsVTypes"/>
</file>