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dietitian-japan-kyoto"/>
    <w:p>
      <w:pPr>
        <w:pStyle w:val="Heading2"/>
      </w:pPr>
      <w:r>
        <w:t xml:space="preserve">Dietitian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culturally aware Dietitian with over [X years] of experience in promoting health through nutrition, specializing in traditional Japanese dietary practices and modern nutritional science. Committed to supporting individuals and communities in Kyoto, Japan, to achieve optimal wellness through personalized dietary solutions. Proficient in integrating Western nutritional guidelines with the principles of Kaiseki cuisine, seasonal eating, and holistic wellness aligned with Japanese cultural values.</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w:t>
      </w:r>
      <w:r>
        <w:t xml:space="preserve">, [University Name], Kyoto, Japan (Year – Year)</w:t>
      </w:r>
    </w:p>
    <w:p>
      <w:pPr>
        <w:numPr>
          <w:ilvl w:val="0"/>
          <w:numId w:val="1001"/>
        </w:numPr>
        <w:pStyle w:val="Compact"/>
      </w:pPr>
      <w:r>
        <w:rPr>
          <w:bCs/>
          <w:b/>
        </w:rPr>
        <w:t xml:space="preserve">Master of Science in Clinical Dietetics</w:t>
      </w:r>
      <w:r>
        <w:t xml:space="preserve">, [University Name], Tokyo, Japan (Year – Year)</w:t>
      </w:r>
    </w:p>
    <w:p>
      <w:pPr>
        <w:numPr>
          <w:ilvl w:val="0"/>
          <w:numId w:val="1001"/>
        </w:numPr>
        <w:pStyle w:val="Compact"/>
      </w:pPr>
      <w:r>
        <w:rPr>
          <w:bCs/>
          <w:b/>
        </w:rPr>
        <w:t xml:space="preserve">Certification in Japanese Culinary Nutrition</w:t>
      </w:r>
      <w:r>
        <w:t xml:space="preserve">, Kyoto Institute of Culinary Arts, Kyoto, Japan (Year)</w:t>
      </w:r>
    </w:p>
    <w:bookmarkEnd w:id="22"/>
    <w:bookmarkStart w:id="26" w:name="professional-experience"/>
    <w:p>
      <w:pPr>
        <w:pStyle w:val="Heading3"/>
      </w:pPr>
      <w:r>
        <w:t xml:space="preserve">Professional Experience</w:t>
      </w:r>
    </w:p>
    <w:bookmarkStart w:id="23" w:name="dietitian-kyoto-wellness-center"/>
    <w:p>
      <w:pPr>
        <w:pStyle w:val="Heading4"/>
      </w:pPr>
      <w:r>
        <w:t xml:space="preserve">Dietitian | Kyoto Wellness Center</w:t>
      </w:r>
    </w:p>
    <w:p>
      <w:pPr>
        <w:pStyle w:val="FirstParagraph"/>
      </w:pPr>
      <w:r>
        <w:rPr>
          <w:iCs/>
          <w:i/>
        </w:rPr>
        <w:t xml:space="preserve">January 2020 – Present</w:t>
      </w:r>
    </w:p>
    <w:p>
      <w:pPr>
        <w:numPr>
          <w:ilvl w:val="0"/>
          <w:numId w:val="1002"/>
        </w:numPr>
        <w:pStyle w:val="Compact"/>
      </w:pPr>
      <w:r>
        <w:t xml:space="preserve">Provided individualized nutritional counseling to clients in Kyoto, focusing on preventing lifestyle-related diseases such as diabetes and hypertension through culturally tailored dietary plans.</w:t>
      </w:r>
    </w:p>
    <w:p>
      <w:pPr>
        <w:numPr>
          <w:ilvl w:val="0"/>
          <w:numId w:val="1002"/>
        </w:numPr>
        <w:pStyle w:val="Compact"/>
      </w:pPr>
      <w:r>
        <w:t xml:space="preserve">Collaborated with local healthcare providers to develop meal programs for elderly patients, emphasizing the benefits of traditional Japanese foods like miso soup, natto, and fermented vegetables.</w:t>
      </w:r>
    </w:p>
    <w:p>
      <w:pPr>
        <w:numPr>
          <w:ilvl w:val="0"/>
          <w:numId w:val="1002"/>
        </w:numPr>
        <w:pStyle w:val="Compact"/>
      </w:pPr>
      <w:r>
        <w:t xml:space="preserve">Conducted workshops on seasonal eating and the "Wagashi" (Japanese confectionery) diet to educate Kyoto residents on balancing modern nutrition with traditional practices.</w:t>
      </w:r>
    </w:p>
    <w:bookmarkEnd w:id="23"/>
    <w:bookmarkStart w:id="24" w:name="intern-dietitian-kyoto-general-hospital"/>
    <w:p>
      <w:pPr>
        <w:pStyle w:val="Heading4"/>
      </w:pPr>
      <w:r>
        <w:t xml:space="preserve">Intern Dietitian | Kyoto General Hospital</w:t>
      </w:r>
    </w:p>
    <w:p>
      <w:pPr>
        <w:pStyle w:val="FirstParagraph"/>
      </w:pPr>
      <w:r>
        <w:rPr>
          <w:iCs/>
          <w:i/>
        </w:rPr>
        <w:t xml:space="preserve">July 2018 – December 2019</w:t>
      </w:r>
    </w:p>
    <w:p>
      <w:pPr>
        <w:numPr>
          <w:ilvl w:val="0"/>
          <w:numId w:val="1003"/>
        </w:numPr>
        <w:pStyle w:val="Compact"/>
      </w:pPr>
      <w:r>
        <w:t xml:space="preserve">Assisted in creating meal plans for patients with chronic conditions, incorporating Japanese dietary customs to enhance patient compliance and satisfaction.</w:t>
      </w:r>
    </w:p>
    <w:p>
      <w:pPr>
        <w:numPr>
          <w:ilvl w:val="0"/>
          <w:numId w:val="1003"/>
        </w:numPr>
        <w:pStyle w:val="Compact"/>
      </w:pPr>
      <w:r>
        <w:t xml:space="preserve">Organized a nutrition education campaign on the "Shokuyoku no Yoru" (Dinner Culture) to promote mindful eating habits among Kyoto families.</w:t>
      </w:r>
    </w:p>
    <w:p>
      <w:pPr>
        <w:numPr>
          <w:ilvl w:val="0"/>
          <w:numId w:val="1003"/>
        </w:numPr>
        <w:pStyle w:val="Compact"/>
      </w:pPr>
      <w:r>
        <w:t xml:space="preserve">Contributed to research on the impact of plant-based diets in Kyoto, aligning with the region’s growing interest in sustainability and health.</w:t>
      </w:r>
    </w:p>
    <w:bookmarkEnd w:id="24"/>
    <w:bookmarkStart w:id="25" w:name="Xca00b1d8c93a6eff74ad213938720ad0ece1958"/>
    <w:p>
      <w:pPr>
        <w:pStyle w:val="Heading4"/>
      </w:pPr>
      <w:r>
        <w:t xml:space="preserve">Freelance Dietitian | Kyoto Food &amp; Wellness Network</w:t>
      </w:r>
    </w:p>
    <w:p>
      <w:pPr>
        <w:pStyle w:val="FirstParagraph"/>
      </w:pPr>
      <w:r>
        <w:rPr>
          <w:iCs/>
          <w:i/>
        </w:rPr>
        <w:t xml:space="preserve">January 2017 – June 2018</w:t>
      </w:r>
    </w:p>
    <w:p>
      <w:pPr>
        <w:numPr>
          <w:ilvl w:val="0"/>
          <w:numId w:val="1004"/>
        </w:numPr>
        <w:pStyle w:val="Compact"/>
      </w:pPr>
      <w:r>
        <w:t xml:space="preserve">Consulted with local cafes and wellness centers to design menus that reflect both global nutritional standards and Japanese culinary traditions.</w:t>
      </w:r>
    </w:p>
    <w:p>
      <w:pPr>
        <w:numPr>
          <w:ilvl w:val="0"/>
          <w:numId w:val="1004"/>
        </w:numPr>
        <w:pStyle w:val="Compact"/>
      </w:pPr>
      <w:r>
        <w:t xml:space="preserve">Developed a series of blog posts on "Kaiseki Diet: Balancing Nutrition and Aesthetics" for Kyoto-based health platforms.</w:t>
      </w:r>
    </w:p>
    <w:p>
      <w:pPr>
        <w:numPr>
          <w:ilvl w:val="0"/>
          <w:numId w:val="1004"/>
        </w:numPr>
        <w:pStyle w:val="Compact"/>
      </w:pPr>
      <w:r>
        <w:t xml:space="preserve">Volunteered at community events to raise awareness about the importance of nutrition in maintaining Japan’s aging population’s health.</w:t>
      </w:r>
    </w:p>
    <w:bookmarkEnd w:id="25"/>
    <w:bookmarkEnd w:id="26"/>
    <w:bookmarkStart w:id="27" w:name="skills"/>
    <w:p>
      <w:pPr>
        <w:pStyle w:val="Heading3"/>
      </w:pPr>
      <w:r>
        <w:t xml:space="preserve">Skills</w:t>
      </w:r>
    </w:p>
    <w:p>
      <w:pPr>
        <w:numPr>
          <w:ilvl w:val="0"/>
          <w:numId w:val="1005"/>
        </w:numPr>
        <w:pStyle w:val="Compact"/>
      </w:pPr>
      <w:r>
        <w:rPr>
          <w:bCs/>
          <w:b/>
        </w:rPr>
        <w:t xml:space="preserve">Cultural Competence:</w:t>
      </w:r>
      <w:r>
        <w:t xml:space="preserve"> </w:t>
      </w:r>
      <w:r>
        <w:t xml:space="preserve">Deep understanding of Japanese dietary customs, including the principles of washoku (Japanese cuisine) and seasonal ingredients.</w:t>
      </w:r>
    </w:p>
    <w:p>
      <w:pPr>
        <w:numPr>
          <w:ilvl w:val="0"/>
          <w:numId w:val="1005"/>
        </w:numPr>
        <w:pStyle w:val="Compact"/>
      </w:pPr>
      <w:r>
        <w:rPr>
          <w:bCs/>
          <w:b/>
        </w:rPr>
        <w:t xml:space="preserve">Technical Proficiency:</w:t>
      </w:r>
      <w:r>
        <w:t xml:space="preserve"> </w:t>
      </w:r>
      <w:r>
        <w:t xml:space="preserve">Expertise in nutritional assessment, meal planning, and using software like Epi Info for dietary analysis.</w:t>
      </w:r>
    </w:p>
    <w:p>
      <w:pPr>
        <w:numPr>
          <w:ilvl w:val="0"/>
          <w:numId w:val="1005"/>
        </w:numPr>
        <w:pStyle w:val="Compact"/>
      </w:pPr>
      <w:r>
        <w:rPr>
          <w:bCs/>
          <w:b/>
        </w:rPr>
        <w:t xml:space="preserve">Languages:</w:t>
      </w:r>
      <w:r>
        <w:t xml:space="preserve"> </w:t>
      </w:r>
      <w:r>
        <w:t xml:space="preserve">Fluency in Japanese and English; proficient in reading and writing Kanji for medical documentation.</w:t>
      </w:r>
    </w:p>
    <w:p>
      <w:pPr>
        <w:numPr>
          <w:ilvl w:val="0"/>
          <w:numId w:val="1005"/>
        </w:numPr>
        <w:pStyle w:val="Compact"/>
      </w:pPr>
      <w:r>
        <w:rPr>
          <w:bCs/>
          <w:b/>
        </w:rPr>
        <w:t xml:space="preserve">Clinical Experience:</w:t>
      </w:r>
      <w:r>
        <w:t xml:space="preserve"> </w:t>
      </w:r>
      <w:r>
        <w:t xml:space="preserve">Experience in managing diabetes, obesity, and digestive disorders through diet therapy.</w:t>
      </w:r>
    </w:p>
    <w:p>
      <w:pPr>
        <w:numPr>
          <w:ilvl w:val="0"/>
          <w:numId w:val="1005"/>
        </w:numPr>
        <w:pStyle w:val="Compact"/>
      </w:pPr>
      <w:r>
        <w:rPr>
          <w:bCs/>
          <w:b/>
        </w:rPr>
        <w:t xml:space="preserve">Communication:</w:t>
      </w:r>
      <w:r>
        <w:t xml:space="preserve"> </w:t>
      </w:r>
      <w:r>
        <w:t xml:space="preserve">Strong interpersonal skills to engage with clients, families, and healthcare professionals in Kyoto.</w:t>
      </w:r>
    </w:p>
    <w:bookmarkEnd w:id="27"/>
    <w:bookmarkStart w:id="28" w:name="certifications"/>
    <w:p>
      <w:pPr>
        <w:pStyle w:val="Heading3"/>
      </w:pPr>
      <w:r>
        <w:t xml:space="preserve">Certifications</w:t>
      </w:r>
    </w:p>
    <w:p>
      <w:pPr>
        <w:numPr>
          <w:ilvl w:val="0"/>
          <w:numId w:val="1006"/>
        </w:numPr>
        <w:pStyle w:val="Compact"/>
      </w:pPr>
      <w:r>
        <w:rPr>
          <w:bCs/>
          <w:b/>
        </w:rPr>
        <w:t xml:space="preserve">JAPAN CERTIFIED NUTRITIONIST (JCN)</w:t>
      </w:r>
      <w:r>
        <w:t xml:space="preserve"> </w:t>
      </w:r>
      <w:r>
        <w:t xml:space="preserve">– Japan Dietetics Association, 2021</w:t>
      </w:r>
    </w:p>
    <w:p>
      <w:pPr>
        <w:numPr>
          <w:ilvl w:val="0"/>
          <w:numId w:val="1006"/>
        </w:numPr>
        <w:pStyle w:val="Compact"/>
      </w:pPr>
      <w:r>
        <w:rPr>
          <w:bCs/>
          <w:b/>
        </w:rPr>
        <w:t xml:space="preserve">International Dietetic Practice Certification (IDPC)</w:t>
      </w:r>
      <w:r>
        <w:t xml:space="preserve"> </w:t>
      </w:r>
      <w:r>
        <w:t xml:space="preserve">– Global Nutrition Council, 2019</w:t>
      </w:r>
    </w:p>
    <w:p>
      <w:pPr>
        <w:numPr>
          <w:ilvl w:val="0"/>
          <w:numId w:val="1006"/>
        </w:numPr>
        <w:pStyle w:val="Compact"/>
      </w:pPr>
      <w:r>
        <w:rPr>
          <w:bCs/>
          <w:b/>
        </w:rPr>
        <w:t xml:space="preserve">Certificate in Japanese Culinary Arts</w:t>
      </w:r>
      <w:r>
        <w:t xml:space="preserve"> </w:t>
      </w:r>
      <w:r>
        <w:t xml:space="preserve">– Kyoto Cooking Academy, 2018</w:t>
      </w:r>
    </w:p>
    <w:bookmarkEnd w:id="28"/>
    <w:bookmarkStart w:id="29" w:name="languages"/>
    <w:p>
      <w:pPr>
        <w:pStyle w:val="Heading3"/>
      </w:pPr>
      <w:r>
        <w:t xml:space="preserve">Languages</w:t>
      </w:r>
    </w:p>
    <w:p>
      <w:pPr>
        <w:numPr>
          <w:ilvl w:val="0"/>
          <w:numId w:val="1007"/>
        </w:numPr>
        <w:pStyle w:val="Compact"/>
      </w:pPr>
      <w:r>
        <w:t xml:space="preserve">Japanese: Native proficiency (N1 Level)</w:t>
      </w:r>
    </w:p>
    <w:p>
      <w:pPr>
        <w:numPr>
          <w:ilvl w:val="0"/>
          <w:numId w:val="1007"/>
        </w:numPr>
        <w:pStyle w:val="Compact"/>
      </w:pPr>
      <w:r>
        <w:t xml:space="preserve">English: Fluent (IELTS 7.5)</w:t>
      </w:r>
    </w:p>
    <w:p>
      <w:pPr>
        <w:numPr>
          <w:ilvl w:val="0"/>
          <w:numId w:val="1007"/>
        </w:numPr>
        <w:pStyle w:val="Compact"/>
      </w:pPr>
      <w:r>
        <w:t xml:space="preserve">Korean: Basic conversational (TOPIK 2)</w:t>
      </w:r>
    </w:p>
    <w:bookmarkEnd w:id="29"/>
    <w:bookmarkStart w:id="30" w:name="community-involvement"/>
    <w:p>
      <w:pPr>
        <w:pStyle w:val="Heading3"/>
      </w:pPr>
      <w:r>
        <w:t xml:space="preserve">Community Involvement</w:t>
      </w:r>
    </w:p>
    <w:p>
      <w:pPr>
        <w:numPr>
          <w:ilvl w:val="0"/>
          <w:numId w:val="1008"/>
        </w:numPr>
        <w:pStyle w:val="Compact"/>
      </w:pPr>
      <w:r>
        <w:t xml:space="preserve">Volunteered as a nutrition advisor for the Kyoto Food Bank, focusing on creating budget-friendly meal plans using locally available ingredients.</w:t>
      </w:r>
    </w:p>
    <w:p>
      <w:pPr>
        <w:numPr>
          <w:ilvl w:val="0"/>
          <w:numId w:val="1008"/>
        </w:numPr>
        <w:pStyle w:val="Compact"/>
      </w:pPr>
      <w:r>
        <w:t xml:space="preserve">Participated in the "Kyoto Health Fair" (2022) to educate residents on the benefits of traditional Japanese diets like Sashimi and Miso.</w:t>
      </w:r>
    </w:p>
    <w:p>
      <w:pPr>
        <w:numPr>
          <w:ilvl w:val="0"/>
          <w:numId w:val="1008"/>
        </w:numPr>
        <w:pStyle w:val="Compact"/>
      </w:pPr>
      <w:r>
        <w:t xml:space="preserve">Served as a guest speaker at Kyoto University’s "Sustainable Food Systems" seminar, discussing the role of dietitians in promoting eco-friendly eating habits.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Japan Kyoto</dc:title>
  <dc:creator/>
  <dc:language>en</dc:language>
  <cp:keywords/>
  <dcterms:created xsi:type="dcterms:W3CDTF">2025-12-04T22:43:59Z</dcterms:created>
  <dcterms:modified xsi:type="dcterms:W3CDTF">2025-12-04T22:43:59Z</dcterms:modified>
</cp:coreProperties>
</file>

<file path=docProps/custom.xml><?xml version="1.0" encoding="utf-8"?>
<Properties xmlns="http://schemas.openxmlformats.org/officeDocument/2006/custom-properties" xmlns:vt="http://schemas.openxmlformats.org/officeDocument/2006/docPropsVTypes"/>
</file>