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dietitian-kuwait-city-kuwait"/>
    <w:p>
      <w:pPr>
        <w:pStyle w:val="Heading2"/>
      </w:pPr>
      <w:r>
        <w:t xml:space="preserve">Dietitian | Kuwait City, Kuwait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+965 [Your Phone Number]</w:t>
      </w:r>
      <w:r>
        <w:br/>
      </w:r>
      <w:r>
        <w:rPr>
          <w:bCs/>
          <w:b/>
        </w:rPr>
        <w:t xml:space="preserve">Address:</w:t>
      </w:r>
      <w:r>
        <w:t xml:space="preserve"> </w:t>
      </w:r>
      <w:r>
        <w:t xml:space="preserve">Kuwait City, Kuwait</w:t>
      </w:r>
      <w:r>
        <w:br/>
      </w:r>
      <w:r>
        <w:rPr>
          <w:bCs/>
          <w:b/>
        </w:rPr>
        <w:t xml:space="preserve">Languages:</w:t>
      </w:r>
      <w:r>
        <w:t xml:space="preserve"> </w:t>
      </w:r>
      <w:r>
        <w:t xml:space="preserve">Arabic (Fluent), English (Fluent)</w:t>
      </w:r>
    </w:p>
    <w:bookmarkEnd w:id="20"/>
    <w:bookmarkStart w:id="21" w:name="professional-summary"/>
    <w:p>
      <w:pPr>
        <w:pStyle w:val="Heading2"/>
      </w:pPr>
      <w:r>
        <w:t xml:space="preserve">Professional Summary</w:t>
      </w:r>
    </w:p>
    <w:p>
      <w:pPr>
        <w:pStyle w:val="FirstParagraph"/>
      </w:pPr>
      <w:r>
        <w:t xml:space="preserve">A dedicated and passionate Dietitian with [X years] of experience in promoting holistic health through personalized nutritional strategies. Specialized in addressing the unique dietary needs of individuals and communities in Kuwait City, focusing on preventive care, chronic disease management, and cultural sensitivity. Committed to advancing public health awareness while adhering to the highest standards of professional ethics and clinical excellence. Proven expertise in developing evidence-based meal plans, conducting nutritional assessments, and collaborating with healthcare professionals in Kuwait's dynamic medical landscape.</w:t>
      </w:r>
    </w:p>
    <w:bookmarkEnd w:id="21"/>
    <w:bookmarkStart w:id="22" w:name="education"/>
    <w:p>
      <w:pPr>
        <w:pStyle w:val="Heading2"/>
      </w:pPr>
      <w:r>
        <w:t xml:space="preserve">Education</w:t>
      </w:r>
    </w:p>
    <w:p>
      <w:pPr>
        <w:pStyle w:val="FirstParagraph"/>
      </w:pPr>
      <w:r>
        <w:rPr>
          <w:bCs/>
          <w:b/>
        </w:rPr>
        <w:t xml:space="preserve">Bachelor of Science in Nutrition and Dietetics</w:t>
      </w:r>
      <w:r>
        <w:br/>
      </w:r>
      <w:r>
        <w:t xml:space="preserve">[University Name], Kuwait City, Kuwait</w:t>
      </w:r>
      <w:r>
        <w:br/>
      </w:r>
      <w:r>
        <w:t xml:space="preserve">Graduated: [Year]</w:t>
      </w:r>
    </w:p>
    <w:p>
      <w:pPr>
        <w:pStyle w:val="BodyText"/>
      </w:pPr>
      <w:r>
        <w:rPr>
          <w:bCs/>
          <w:b/>
        </w:rPr>
        <w:t xml:space="preserve">Master of Science in Clinical Nutrition</w:t>
      </w:r>
      <w:r>
        <w:br/>
      </w:r>
      <w:r>
        <w:t xml:space="preserve">[University Name], Kuwait City, Kuwait</w:t>
      </w:r>
      <w:r>
        <w:br/>
      </w:r>
      <w:r>
        <w:t xml:space="preserve">Graduated: [Year]</w:t>
      </w:r>
    </w:p>
    <w:bookmarkEnd w:id="22"/>
    <w:bookmarkStart w:id="26" w:name="professional-experience"/>
    <w:p>
      <w:pPr>
        <w:pStyle w:val="Heading2"/>
      </w:pPr>
      <w:r>
        <w:t xml:space="preserve">Professional Experience</w:t>
      </w:r>
    </w:p>
    <w:bookmarkStart w:id="23" w:name="dietitian-al-amal-hospital-kuwait-city"/>
    <w:p>
      <w:pPr>
        <w:pStyle w:val="Heading3"/>
      </w:pPr>
      <w:r>
        <w:t xml:space="preserve">Dietitian | Al-Amal Hospital, Kuwait City</w:t>
      </w:r>
    </w:p>
    <w:p>
      <w:pPr>
        <w:pStyle w:val="FirstParagraph"/>
      </w:pPr>
      <w:r>
        <w:rPr>
          <w:iCs/>
          <w:i/>
        </w:rPr>
        <w:t xml:space="preserve">January 2018 – Present</w:t>
      </w:r>
    </w:p>
    <w:p>
      <w:pPr>
        <w:numPr>
          <w:ilvl w:val="0"/>
          <w:numId w:val="1001"/>
        </w:numPr>
        <w:pStyle w:val="Compact"/>
      </w:pPr>
      <w:r>
        <w:t xml:space="preserve">Provided individualized nutritional counseling to patients with chronic conditions such as diabetes, hypertension, and obesity, tailored to cultural preferences in Kuwait City.</w:t>
      </w:r>
    </w:p>
    <w:p>
      <w:pPr>
        <w:numPr>
          <w:ilvl w:val="0"/>
          <w:numId w:val="1001"/>
        </w:numPr>
        <w:pStyle w:val="Compact"/>
      </w:pPr>
      <w:r>
        <w:t xml:space="preserve">Collaborated with physicians and nurses to design therapeutic diets for post-surgical recovery and renal care patients.</w:t>
      </w:r>
    </w:p>
    <w:p>
      <w:pPr>
        <w:numPr>
          <w:ilvl w:val="0"/>
          <w:numId w:val="1001"/>
        </w:numPr>
        <w:pStyle w:val="Compact"/>
      </w:pPr>
      <w:r>
        <w:t xml:space="preserve">Conducted workshops on healthy eating habits for employees of the hospital, emphasizing local dietary practices in Kuwait City.</w:t>
      </w:r>
    </w:p>
    <w:p>
      <w:pPr>
        <w:numPr>
          <w:ilvl w:val="0"/>
          <w:numId w:val="1001"/>
        </w:numPr>
        <w:pStyle w:val="Compact"/>
      </w:pPr>
      <w:r>
        <w:t xml:space="preserve">Maintained accurate patient records and updated nutritional databases to support clinical research initiatives.</w:t>
      </w:r>
    </w:p>
    <w:bookmarkEnd w:id="23"/>
    <w:bookmarkStart w:id="24" w:name="Xf1068729a35fd6ebe86deed81debd547d182909"/>
    <w:p>
      <w:pPr>
        <w:pStyle w:val="Heading3"/>
      </w:pPr>
      <w:r>
        <w:t xml:space="preserve">Dietitian | Kuwait Nutrition Institute, Kuwait City</w:t>
      </w:r>
    </w:p>
    <w:p>
      <w:pPr>
        <w:pStyle w:val="FirstParagraph"/>
      </w:pPr>
      <w:r>
        <w:rPr>
          <w:iCs/>
          <w:i/>
        </w:rPr>
        <w:t xml:space="preserve">June 2015 – December 2017</w:t>
      </w:r>
    </w:p>
    <w:p>
      <w:pPr>
        <w:numPr>
          <w:ilvl w:val="0"/>
          <w:numId w:val="1002"/>
        </w:numPr>
        <w:pStyle w:val="Compact"/>
      </w:pPr>
      <w:r>
        <w:t xml:space="preserve">Developed and implemented community-based nutrition programs targeting schoolchildren and elderly populations in Kuwait City.</w:t>
      </w:r>
    </w:p>
    <w:p>
      <w:pPr>
        <w:numPr>
          <w:ilvl w:val="0"/>
          <w:numId w:val="1002"/>
        </w:numPr>
        <w:pStyle w:val="Compact"/>
      </w:pPr>
      <w:r>
        <w:t xml:space="preserve">Advised on dietary guidelines for sports nutrition, working with athletes from Kuwait's national sports teams.</w:t>
      </w:r>
    </w:p>
    <w:p>
      <w:pPr>
        <w:numPr>
          <w:ilvl w:val="0"/>
          <w:numId w:val="1002"/>
        </w:numPr>
        <w:pStyle w:val="Compact"/>
      </w:pPr>
      <w:r>
        <w:t xml:space="preserve">Participated in public health campaigns to combat malnutrition and obesity, aligning with the Ministry of Health’s initiatives in Kuwait City.</w:t>
      </w:r>
    </w:p>
    <w:p>
      <w:pPr>
        <w:numPr>
          <w:ilvl w:val="0"/>
          <w:numId w:val="1002"/>
        </w:numPr>
        <w:pStyle w:val="Compact"/>
      </w:pPr>
      <w:r>
        <w:t xml:space="preserve">Trained junior dietitians on culturally sensitive approaches to nutrition counseling in diverse communities across Kuwait City.</w:t>
      </w:r>
    </w:p>
    <w:bookmarkEnd w:id="24"/>
    <w:bookmarkStart w:id="25" w:name="Xddf8d8f34334183472c116ccfbfcc93d5f3aed2"/>
    <w:p>
      <w:pPr>
        <w:pStyle w:val="Heading3"/>
      </w:pPr>
      <w:r>
        <w:t xml:space="preserve">Internship | National Center for Diabetes, Endocrinology and Genetic Diseases, Kuwait City</w:t>
      </w:r>
    </w:p>
    <w:p>
      <w:pPr>
        <w:pStyle w:val="FirstParagraph"/>
      </w:pPr>
      <w:r>
        <w:rPr>
          <w:iCs/>
          <w:i/>
        </w:rPr>
        <w:t xml:space="preserve">August 2014 – May 2015</w:t>
      </w:r>
    </w:p>
    <w:p>
      <w:pPr>
        <w:numPr>
          <w:ilvl w:val="0"/>
          <w:numId w:val="1003"/>
        </w:numPr>
        <w:pStyle w:val="Compact"/>
      </w:pPr>
      <w:r>
        <w:t xml:space="preserve">Gained hands-on experience in diabetes education and management under the supervision of senior dietitians.</w:t>
      </w:r>
    </w:p>
    <w:p>
      <w:pPr>
        <w:numPr>
          <w:ilvl w:val="0"/>
          <w:numId w:val="1003"/>
        </w:numPr>
        <w:pStyle w:val="Compact"/>
      </w:pPr>
      <w:r>
        <w:t xml:space="preserve">Assisted in organizing free health screenings and nutritional workshops for residents of Kuwait City.</w:t>
      </w:r>
    </w:p>
    <w:p>
      <w:pPr>
        <w:numPr>
          <w:ilvl w:val="0"/>
          <w:numId w:val="1003"/>
        </w:numPr>
        <w:pStyle w:val="Compact"/>
      </w:pPr>
      <w:r>
        <w:t xml:space="preserve">Conducted literature reviews on emerging trends in nutrition science to support evidence-based practices.</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Kuwait Dietitians Association (KDA) Certification – [Year]</w:t>
      </w:r>
    </w:p>
    <w:p>
      <w:pPr>
        <w:numPr>
          <w:ilvl w:val="0"/>
          <w:numId w:val="1004"/>
        </w:numPr>
        <w:pStyle w:val="Compact"/>
      </w:pPr>
      <w:r>
        <w:t xml:space="preserve">American Dietetic Association (ADA) Recognition – [Year]</w:t>
      </w:r>
    </w:p>
    <w:p>
      <w:pPr>
        <w:numPr>
          <w:ilvl w:val="0"/>
          <w:numId w:val="1004"/>
        </w:numPr>
        <w:pStyle w:val="Compact"/>
      </w:pPr>
      <w:r>
        <w:t xml:space="preserve">Certificate in Sports Nutrition, International Society of Sports Nutrition (ISSN) – [Year]</w:t>
      </w:r>
    </w:p>
    <w:p>
      <w:pPr>
        <w:numPr>
          <w:ilvl w:val="0"/>
          <w:numId w:val="1004"/>
        </w:numPr>
        <w:pStyle w:val="Compact"/>
      </w:pPr>
      <w:r>
        <w:t xml:space="preserve">Advanced Training in Pediatric Nutrition, Kuwait City Health Institute – [Year]</w:t>
      </w:r>
    </w:p>
    <w:bookmarkEnd w:id="27"/>
    <w:bookmarkStart w:id="28" w:name="skills"/>
    <w:p>
      <w:pPr>
        <w:pStyle w:val="Heading2"/>
      </w:pPr>
      <w:r>
        <w:t xml:space="preserve">Skills</w:t>
      </w:r>
    </w:p>
    <w:p>
      <w:pPr>
        <w:numPr>
          <w:ilvl w:val="0"/>
          <w:numId w:val="1005"/>
        </w:numPr>
        <w:pStyle w:val="Compact"/>
      </w:pPr>
      <w:r>
        <w:t xml:space="preserve">Nutritional Assessment and Counseling</w:t>
      </w:r>
    </w:p>
    <w:p>
      <w:pPr>
        <w:numPr>
          <w:ilvl w:val="0"/>
          <w:numId w:val="1005"/>
        </w:numPr>
        <w:pStyle w:val="Compact"/>
      </w:pPr>
      <w:r>
        <w:t xml:space="preserve">Diet Planning for Chronic Diseases (Diabetes, Cardiovascular)</w:t>
      </w:r>
    </w:p>
    <w:p>
      <w:pPr>
        <w:numPr>
          <w:ilvl w:val="0"/>
          <w:numId w:val="1005"/>
        </w:numPr>
        <w:pStyle w:val="Compact"/>
      </w:pPr>
      <w:r>
        <w:t xml:space="preserve">Cultural Competency in Kuwaiti Dietary Practices</w:t>
      </w:r>
    </w:p>
    <w:p>
      <w:pPr>
        <w:numPr>
          <w:ilvl w:val="0"/>
          <w:numId w:val="1005"/>
        </w:numPr>
        <w:pStyle w:val="Compact"/>
      </w:pPr>
      <w:r>
        <w:t xml:space="preserve">Health Education and Public Awareness Campaigns</w:t>
      </w:r>
    </w:p>
    <w:p>
      <w:pPr>
        <w:numPr>
          <w:ilvl w:val="0"/>
          <w:numId w:val="1005"/>
        </w:numPr>
        <w:pStyle w:val="Compact"/>
      </w:pPr>
      <w:r>
        <w:t xml:space="preserve">Medical Nutrition Therapy (MNT)</w:t>
      </w:r>
    </w:p>
    <w:p>
      <w:pPr>
        <w:numPr>
          <w:ilvl w:val="0"/>
          <w:numId w:val="1005"/>
        </w:numPr>
        <w:pStyle w:val="Compact"/>
      </w:pPr>
      <w:r>
        <w:t xml:space="preserve">Data Analysis and Reporting Using Nutri-Score Systems</w:t>
      </w:r>
    </w:p>
    <w:bookmarkEnd w:id="28"/>
    <w:bookmarkStart w:id="29"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Fluent (IELTS 7.5)</w:t>
      </w:r>
    </w:p>
    <w:p>
      <w:pPr>
        <w:numPr>
          <w:ilvl w:val="0"/>
          <w:numId w:val="1006"/>
        </w:numPr>
        <w:pStyle w:val="Compact"/>
      </w:pPr>
      <w:r>
        <w:t xml:space="preserve">French – Basic understanding</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Kuwait Dietitians Association (KDA)</w:t>
      </w:r>
      <w:r>
        <w:br/>
      </w:r>
      <w:r>
        <w:t xml:space="preserve">- International Confederation of Dietetic Associations (ICDA)</w:t>
      </w:r>
    </w:p>
    <w:p>
      <w:pPr>
        <w:pStyle w:val="BodyText"/>
      </w:pPr>
      <w:r>
        <w:rPr>
          <w:bCs/>
          <w:b/>
        </w:rPr>
        <w:t xml:space="preserve">Volunteer Work:</w:t>
      </w:r>
      <w:r>
        <w:br/>
      </w:r>
      <w:r>
        <w:t xml:space="preserve">- Nutrition Consultant for the Kuwait Red Crescent Society, providing free health assessments in underserved areas of Kuwait City.</w:t>
      </w:r>
      <w:r>
        <w:br/>
      </w:r>
      <w:r>
        <w:t xml:space="preserve">- Speaker at the 2023 Gulf Health Summit, focusing on sustainable nutrition solutions for urban populations in Kuwait.</w:t>
      </w:r>
    </w:p>
    <w:p>
      <w:pPr>
        <w:pStyle w:val="BodyText"/>
      </w:pPr>
      <w:r>
        <w:rPr>
          <w:bCs/>
          <w:b/>
        </w:rPr>
        <w:t xml:space="preserve">Research Contributions:</w:t>
      </w:r>
      <w:r>
        <w:br/>
      </w:r>
      <w:r>
        <w:t xml:space="preserve">- Published a study on "Cultural Influences on Dietary Habits in Kuwaiti Communities" in the *Journal of Nutrition and Metabolism* (2022).</w:t>
      </w:r>
      <w:r>
        <w:br/>
      </w:r>
      <w:r>
        <w:t xml:space="preserve">- Presented findings at the 15th Middle East Nutrition Conference, Kuwait City.</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supervisors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Kuwait City</dc:title>
  <dc:creator/>
  <dc:language>en</dc:language>
  <cp:keywords/>
  <dcterms:created xsi:type="dcterms:W3CDTF">2026-07-23T06:28:40Z</dcterms:created>
  <dcterms:modified xsi:type="dcterms:W3CDTF">2026-07-23T06:28:40Z</dcterms:modified>
</cp:coreProperties>
</file>

<file path=docProps/custom.xml><?xml version="1.0" encoding="utf-8"?>
<Properties xmlns="http://schemas.openxmlformats.org/officeDocument/2006/custom-properties" xmlns:vt="http://schemas.openxmlformats.org/officeDocument/2006/docPropsVTypes"/>
</file>