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Elena Gonzalez</w:t>
      </w:r>
    </w:p>
    <w:p>
      <w:pPr>
        <w:pStyle w:val="BodyText"/>
      </w:pPr>
      <w:r>
        <w:rPr>
          <w:bCs/>
          <w:b/>
        </w:rPr>
        <w:t xml:space="preserve">Address:</w:t>
      </w:r>
      <w:r>
        <w:t xml:space="preserve"> </w:t>
      </w:r>
      <w:r>
        <w:t xml:space="preserve">Calle 16 de Septiembre, Colonia Roma, Mexico City, C.P. 06700</w:t>
      </w:r>
    </w:p>
    <w:p>
      <w:pPr>
        <w:pStyle w:val="BodyText"/>
      </w:pPr>
      <w:r>
        <w:rPr>
          <w:bCs/>
          <w:b/>
        </w:rPr>
        <w:t xml:space="preserve">Contact:</w:t>
      </w:r>
      <w:r>
        <w:t xml:space="preserve"> </w:t>
      </w:r>
      <w:r>
        <w:t xml:space="preserve">(55) 1234-5678 | maria.gonzalez@gmail.com</w:t>
      </w:r>
    </w:p>
    <w:bookmarkEnd w:id="20"/>
    <w:bookmarkStart w:id="21" w:name="professional-summary"/>
    <w:p>
      <w:pPr>
        <w:pStyle w:val="Heading2"/>
      </w:pPr>
      <w:r>
        <w:t xml:space="preserve">Professional Summary</w:t>
      </w:r>
    </w:p>
    <w:p>
      <w:pPr>
        <w:pStyle w:val="FirstParagraph"/>
      </w:pPr>
      <w:r>
        <w:t xml:space="preserve">A dedicated and experienced Dietitian based in Mexico City, with over 10 years of expertise in providing evidence-based nutritional solutions tailored to the diverse population of Mexico. Specializing in preventive nutrition, chronic disease management, and community health initiatives, I am committed to promoting healthy lifestyles through culturally sensitive dietary practices. My work aligns with the standards set by the Mexican Association of Dietitians and Nutritionists (AMEND) and emphasizes collaboration with healthcare professionals in Mexico City to achieve optimal patient outcomes.</w:t>
      </w:r>
    </w:p>
    <w:bookmarkEnd w:id="21"/>
    <w:bookmarkStart w:id="22" w:name="education"/>
    <w:p>
      <w:pPr>
        <w:pStyle w:val="Heading2"/>
      </w:pPr>
      <w:r>
        <w:t xml:space="preserve">Education</w:t>
      </w:r>
    </w:p>
    <w:p>
      <w:pPr>
        <w:numPr>
          <w:ilvl w:val="0"/>
          <w:numId w:val="1001"/>
        </w:numPr>
        <w:pStyle w:val="Compact"/>
      </w:pPr>
      <w:r>
        <w:rPr>
          <w:bCs/>
          <w:b/>
        </w:rPr>
        <w:t xml:space="preserve">Bachelor of Science in Nutrition and Dietetics</w:t>
      </w:r>
      <w:r>
        <w:t xml:space="preserve">, Universidad Nacional Autónoma de México (UNAM), Mexico City, 2010-2014</w:t>
      </w:r>
    </w:p>
    <w:p>
      <w:pPr>
        <w:numPr>
          <w:ilvl w:val="0"/>
          <w:numId w:val="1001"/>
        </w:numPr>
        <w:pStyle w:val="Compact"/>
      </w:pPr>
      <w:r>
        <w:rPr>
          <w:bCs/>
          <w:b/>
        </w:rPr>
        <w:t xml:space="preserve">Master of Science in Public Health Nutrition</w:t>
      </w:r>
      <w:r>
        <w:t xml:space="preserve">, Instituto Nacional de Salud Pública (INSP), Mexico City, 2015-2017</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Dietitian at Hospital de la Mujer, Mexico City</w:t>
      </w:r>
      <w:r>
        <w:t xml:space="preserve"> </w:t>
      </w:r>
      <w:r>
        <w:t xml:space="preserve">(2018-Present)</w:t>
      </w:r>
    </w:p>
    <w:p>
      <w:pPr>
        <w:numPr>
          <w:ilvl w:val="1"/>
          <w:numId w:val="1003"/>
        </w:numPr>
        <w:pStyle w:val="Compact"/>
      </w:pPr>
      <w:r>
        <w:t xml:space="preserve">Provided individualized dietary plans for patients with chronic conditions such as diabetes, hypertension, and obesity.</w:t>
      </w:r>
    </w:p>
    <w:p>
      <w:pPr>
        <w:numPr>
          <w:ilvl w:val="1"/>
          <w:numId w:val="1003"/>
        </w:numPr>
        <w:pStyle w:val="Compact"/>
      </w:pPr>
      <w:r>
        <w:t xml:space="preserve">Conducted nutrition education workshops for pregnant women and postpartum mothers in collaboration with obstetricians.</w:t>
      </w:r>
    </w:p>
    <w:p>
      <w:pPr>
        <w:numPr>
          <w:ilvl w:val="1"/>
          <w:numId w:val="1003"/>
        </w:numPr>
        <w:pStyle w:val="Compact"/>
      </w:pPr>
      <w:r>
        <w:t xml:space="preserve">Developed hospital-wide protocols to improve patient nutritional care, resulting in a 20% reduction in malnutrition cases.</w:t>
      </w:r>
    </w:p>
    <w:p>
      <w:pPr>
        <w:numPr>
          <w:ilvl w:val="0"/>
          <w:numId w:val="1002"/>
        </w:numPr>
        <w:pStyle w:val="Compact"/>
      </w:pPr>
      <w:r>
        <w:rPr>
          <w:bCs/>
          <w:b/>
        </w:rPr>
        <w:t xml:space="preserve">Private Practice Dietitian, Mexico City</w:t>
      </w:r>
      <w:r>
        <w:t xml:space="preserve"> </w:t>
      </w:r>
      <w:r>
        <w:t xml:space="preserve">(2017-2018)</w:t>
      </w:r>
    </w:p>
    <w:p>
      <w:pPr>
        <w:numPr>
          <w:ilvl w:val="1"/>
          <w:numId w:val="1004"/>
        </w:numPr>
        <w:pStyle w:val="Compact"/>
      </w:pPr>
      <w:r>
        <w:t xml:space="preserve">Offered personalized consultations for clients seeking weight management, sports nutrition, and metabolic disorder control.</w:t>
      </w:r>
    </w:p>
    <w:p>
      <w:pPr>
        <w:numPr>
          <w:ilvl w:val="1"/>
          <w:numId w:val="1004"/>
        </w:numPr>
        <w:pStyle w:val="Compact"/>
      </w:pPr>
      <w:r>
        <w:t xml:space="preserve">Collaborated with local gyms and wellness centers in Mexico City to design community-based fitness and nutrition programs.</w:t>
      </w:r>
    </w:p>
    <w:p>
      <w:pPr>
        <w:numPr>
          <w:ilvl w:val="0"/>
          <w:numId w:val="1002"/>
        </w:numPr>
        <w:pStyle w:val="Compact"/>
      </w:pPr>
      <w:r>
        <w:rPr>
          <w:bCs/>
          <w:b/>
        </w:rPr>
        <w:t xml:space="preserve">Internship at Centro de Salud Cuauhtémoc</w:t>
      </w:r>
      <w:r>
        <w:t xml:space="preserve"> </w:t>
      </w:r>
      <w:r>
        <w:t xml:space="preserve">(2014-2015)</w:t>
      </w:r>
    </w:p>
    <w:p>
      <w:pPr>
        <w:numPr>
          <w:ilvl w:val="1"/>
          <w:numId w:val="1005"/>
        </w:numPr>
        <w:pStyle w:val="Compact"/>
      </w:pPr>
      <w:r>
        <w:t xml:space="preserve">Supported public health initiatives by educating low-income communities on affordable, nutritious meal planning.</w:t>
      </w:r>
    </w:p>
    <w:p>
      <w:pPr>
        <w:numPr>
          <w:ilvl w:val="1"/>
          <w:numId w:val="1005"/>
        </w:numPr>
        <w:pStyle w:val="Compact"/>
      </w:pPr>
      <w:r>
        <w:t xml:space="preserve">Participated in school nutrition programs to combat childhood obesity in Mexico City.</w:t>
      </w:r>
    </w:p>
    <w:bookmarkEnd w:id="23"/>
    <w:bookmarkStart w:id="24" w:name="skills"/>
    <w:p>
      <w:pPr>
        <w:pStyle w:val="Heading2"/>
      </w:pPr>
      <w:r>
        <w:t xml:space="preserve">Skills</w:t>
      </w:r>
    </w:p>
    <w:p>
      <w:pPr>
        <w:numPr>
          <w:ilvl w:val="0"/>
          <w:numId w:val="1006"/>
        </w:numPr>
        <w:pStyle w:val="Compact"/>
      </w:pPr>
      <w:r>
        <w:t xml:space="preserve">Expertise in nutritional assessment and dietary planning for diverse populations in Mexico City.</w:t>
      </w:r>
    </w:p>
    <w:p>
      <w:pPr>
        <w:numPr>
          <w:ilvl w:val="0"/>
          <w:numId w:val="1006"/>
        </w:numPr>
        <w:pStyle w:val="Compact"/>
      </w:pPr>
      <w:r>
        <w:t xml:space="preserve">Proficient in using electronic health records (EHR) systems common in Mexican healthcare facilities.</w:t>
      </w:r>
    </w:p>
    <w:p>
      <w:pPr>
        <w:numPr>
          <w:ilvl w:val="0"/>
          <w:numId w:val="1006"/>
        </w:numPr>
        <w:pStyle w:val="Compact"/>
      </w:pPr>
      <w:r>
        <w:t xml:space="preserve">Culturally competent communication to address the unique dietary needs of Mexico’s multilingual and multicultural communities.</w:t>
      </w:r>
    </w:p>
    <w:p>
      <w:pPr>
        <w:numPr>
          <w:ilvl w:val="0"/>
          <w:numId w:val="1006"/>
        </w:numPr>
        <w:pStyle w:val="Compact"/>
      </w:pPr>
      <w:r>
        <w:t xml:space="preserve">Strong knowledge of local food systems, traditional diets, and the impact of urbanization on nutrition in Mexico City.</w:t>
      </w:r>
    </w:p>
    <w:p>
      <w:pPr>
        <w:numPr>
          <w:ilvl w:val="0"/>
          <w:numId w:val="1006"/>
        </w:numPr>
        <w:pStyle w:val="Compact"/>
      </w:pPr>
      <w:r>
        <w:t xml:space="preserve">Ability to conduct group education sessions and public health campaigns tailored to Mexican cultural contexts.</w:t>
      </w:r>
    </w:p>
    <w:bookmarkEnd w:id="24"/>
    <w:bookmarkStart w:id="25" w:name="certifications-and-licenses"/>
    <w:p>
      <w:pPr>
        <w:pStyle w:val="Heading2"/>
      </w:pPr>
      <w:r>
        <w:t xml:space="preserve">Certifications and Licenses</w:t>
      </w:r>
    </w:p>
    <w:p>
      <w:pPr>
        <w:numPr>
          <w:ilvl w:val="0"/>
          <w:numId w:val="1007"/>
        </w:numPr>
        <w:pStyle w:val="Compact"/>
      </w:pPr>
      <w:r>
        <w:rPr>
          <w:bCs/>
          <w:b/>
        </w:rPr>
        <w:t xml:space="preserve">Licenciatura en Nutrición y Dietética</w:t>
      </w:r>
      <w:r>
        <w:t xml:space="preserve"> </w:t>
      </w:r>
      <w:r>
        <w:t xml:space="preserve">- Universidad Nacional Autónoma de México (UNAM) – License No. 123456</w:t>
      </w:r>
    </w:p>
    <w:p>
      <w:pPr>
        <w:numPr>
          <w:ilvl w:val="0"/>
          <w:numId w:val="1007"/>
        </w:numPr>
        <w:pStyle w:val="Compact"/>
      </w:pPr>
      <w:r>
        <w:rPr>
          <w:bCs/>
          <w:b/>
        </w:rPr>
        <w:t xml:space="preserve">Specialist in Clinical Nutrition</w:t>
      </w:r>
      <w:r>
        <w:t xml:space="preserve">, Mexican Association of Dietitians and Nutritionists (AMEND), 2020</w:t>
      </w:r>
    </w:p>
    <w:p>
      <w:pPr>
        <w:numPr>
          <w:ilvl w:val="0"/>
          <w:numId w:val="1007"/>
        </w:numPr>
        <w:pStyle w:val="Compact"/>
      </w:pPr>
      <w:r>
        <w:rPr>
          <w:bCs/>
          <w:b/>
        </w:rPr>
        <w:t xml:space="preserve">Certification in Food Safety and Hygiene</w:t>
      </w:r>
      <w:r>
        <w:t xml:space="preserve">, Secretaría de Salud de la Ciudad de México, 2019</w:t>
      </w:r>
    </w:p>
    <w:p>
      <w:pPr>
        <w:numPr>
          <w:ilvl w:val="0"/>
          <w:numId w:val="1007"/>
        </w:numPr>
        <w:pStyle w:val="Compact"/>
      </w:pPr>
      <w:r>
        <w:rPr>
          <w:bCs/>
          <w:b/>
        </w:rPr>
        <w:t xml:space="preserve">Advanced Training in Sports Nutrition</w:t>
      </w:r>
      <w:r>
        <w:t xml:space="preserve">, International Society of Sports Nutrition (ISSN), 2018</w:t>
      </w:r>
    </w:p>
    <w:bookmarkEnd w:id="25"/>
    <w:bookmarkStart w:id="26"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 TOEFL iBT 105)</w:t>
      </w:r>
    </w:p>
    <w:p>
      <w:pPr>
        <w:numPr>
          <w:ilvl w:val="0"/>
          <w:numId w:val="1008"/>
        </w:numPr>
        <w:pStyle w:val="Compact"/>
      </w:pPr>
      <w:r>
        <w:t xml:space="preserve">French (Basic – B1 Level)</w:t>
      </w:r>
    </w:p>
    <w:bookmarkEnd w:id="26"/>
    <w:bookmarkStart w:id="27" w:name="professional-affiliations"/>
    <w:p>
      <w:pPr>
        <w:pStyle w:val="Heading2"/>
      </w:pPr>
      <w:r>
        <w:t xml:space="preserve">Professional Affiliations</w:t>
      </w:r>
    </w:p>
    <w:p>
      <w:pPr>
        <w:numPr>
          <w:ilvl w:val="0"/>
          <w:numId w:val="1009"/>
        </w:numPr>
        <w:pStyle w:val="Compact"/>
      </w:pPr>
      <w:r>
        <w:t xml:space="preserve">Member, Mexican Association of Dietitians and Nutritionists (AMEND) – 2015-Present</w:t>
      </w:r>
    </w:p>
    <w:p>
      <w:pPr>
        <w:numPr>
          <w:ilvl w:val="0"/>
          <w:numId w:val="1009"/>
        </w:numPr>
        <w:pStyle w:val="Compact"/>
      </w:pPr>
      <w:r>
        <w:t xml:space="preserve">Member, Colegio Mexicano de Nutricionistas (CMN) – 2016-Present</w:t>
      </w:r>
    </w:p>
    <w:p>
      <w:pPr>
        <w:numPr>
          <w:ilvl w:val="0"/>
          <w:numId w:val="1009"/>
        </w:numPr>
        <w:pStyle w:val="Compact"/>
      </w:pPr>
      <w:r>
        <w:t xml:space="preserve">Volunteer, Food Security Committee, Mexico City Government – 2021-Present</w:t>
      </w:r>
    </w:p>
    <w:bookmarkEnd w:id="27"/>
    <w:bookmarkStart w:id="28" w:name="projects-and-contributions"/>
    <w:p>
      <w:pPr>
        <w:pStyle w:val="Heading2"/>
      </w:pPr>
      <w:r>
        <w:t xml:space="preserve">Projects and Contributions</w:t>
      </w:r>
    </w:p>
    <w:p>
      <w:pPr>
        <w:numPr>
          <w:ilvl w:val="0"/>
          <w:numId w:val="1010"/>
        </w:numPr>
        <w:pStyle w:val="Compact"/>
      </w:pPr>
      <w:r>
        <w:rPr>
          <w:bCs/>
          <w:b/>
        </w:rPr>
        <w:t xml:space="preserve">“Alimenta tu Salud” Initiative</w:t>
      </w:r>
      <w:r>
        <w:t xml:space="preserve"> </w:t>
      </w:r>
      <w:r>
        <w:t xml:space="preserve">– Designed a community nutrition program in Mexico City targeting elderly populations, reaching over 5,000 individuals annually.</w:t>
      </w:r>
    </w:p>
    <w:p>
      <w:pPr>
        <w:numPr>
          <w:ilvl w:val="0"/>
          <w:numId w:val="1010"/>
        </w:numPr>
        <w:pStyle w:val="Compact"/>
      </w:pPr>
      <w:r>
        <w:rPr>
          <w:bCs/>
          <w:b/>
        </w:rPr>
        <w:t xml:space="preserve">Research on Urban Nutrition Challenges</w:t>
      </w:r>
      <w:r>
        <w:t xml:space="preserve"> </w:t>
      </w:r>
      <w:r>
        <w:t xml:space="preserve">– Published a study in the Journal of Mexican Public Health (2022) analyzing the impact of fast food consumption on obesity rates in Mexico City.</w:t>
      </w:r>
    </w:p>
    <w:p>
      <w:pPr>
        <w:numPr>
          <w:ilvl w:val="0"/>
          <w:numId w:val="1010"/>
        </w:numPr>
        <w:pStyle w:val="Compact"/>
      </w:pPr>
      <w:r>
        <w:rPr>
          <w:bCs/>
          <w:b/>
        </w:rPr>
        <w:t xml:space="preserve">Collaboration with Local Schools</w:t>
      </w:r>
      <w:r>
        <w:t xml:space="preserve"> </w:t>
      </w:r>
      <w:r>
        <w:t xml:space="preserve">– Partnered with 10 schools in Mexico City to implement healthy lunch programs, reducing childhood obesity by 15% over three years.</w:t>
      </w:r>
    </w:p>
    <w:bookmarkEnd w:id="28"/>
    <w:bookmarkStart w:id="29" w:name="additional-information"/>
    <w:p>
      <w:pPr>
        <w:pStyle w:val="Heading2"/>
      </w:pPr>
      <w:r>
        <w:t xml:space="preserve">Additional Information</w:t>
      </w:r>
    </w:p>
    <w:p>
      <w:pPr>
        <w:pStyle w:val="FirstParagraph"/>
      </w:pPr>
      <w:r>
        <w:t xml:space="preserve">Passionate about promoting nutrition as a cornerstone of health in Mexico City, I actively participate in conferences and workshops organized by AMEND and other institutions. My work reflects a deep commitment to addressing the unique nutritional challenges faced by residents of Mexico City, ensuring that dietary recommendations align with local food availability, cultural preferences, and economic realities.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dc:title>
  <dc:creator/>
  <dc:language>en</dc:language>
  <cp:keywords/>
  <dcterms:created xsi:type="dcterms:W3CDTF">2025-12-12T03:42:13Z</dcterms:created>
  <dcterms:modified xsi:type="dcterms:W3CDTF">2025-12-12T03:42:13Z</dcterms:modified>
</cp:coreProperties>
</file>

<file path=docProps/custom.xml><?xml version="1.0" encoding="utf-8"?>
<Properties xmlns="http://schemas.openxmlformats.org/officeDocument/2006/custom-properties" xmlns:vt="http://schemas.openxmlformats.org/officeDocument/2006/docPropsVTypes"/>
</file>