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Dietitian,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ietitian-your-full-name"/>
    <w:p>
      <w:pPr>
        <w:pStyle w:val="Heading2"/>
      </w:pPr>
      <w:r>
        <w:t xml:space="preserve">Dietitian: [Your 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Dutch (fluent), English (fluent), [other languages if applicable]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a strong focus on promoting health through personalized nutrition strategies. Specializing in clinical nutrition, public health initiatives, and dietary education within the Netherlands Amsterdam region. Committed to delivering evidence-based solutions to improve patient outcomes and community well-being. A member of the Nederlandse Vereniging voor Diëtistiek (NVD) and passionate about bridging cultural diversity with nutritional science in a dynamic urban environment like Amsterdam.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Dietetics</w:t>
      </w:r>
      <w:r>
        <w:br/>
      </w:r>
      <w:r>
        <w:t xml:space="preserve">University of Amsterdam, Netherlands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BSc in Nutrition and Food Science</w:t>
      </w:r>
      <w:r>
        <w:br/>
      </w:r>
      <w:r>
        <w:t xml:space="preserve">Wageningen University, Netherlands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dietitian-amsterdam-medical-center-amc"/>
    <w:p>
      <w:pPr>
        <w:pStyle w:val="Heading3"/>
      </w:pPr>
      <w:r>
        <w:t xml:space="preserve">Dietitian | Amsterdam Medical Center (AMC)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nutritional care to patients with chronic diseases, such as diabetes, cardiovascular conditions, and obesity, ensuring alignment with Dutch healthcare guidelines.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nutrition protocols for hospital wards and outpatient clinics in Amsterdam.</w:t>
      </w:r>
    </w:p>
    <w:p>
      <w:pPr>
        <w:numPr>
          <w:ilvl w:val="0"/>
          <w:numId w:val="1001"/>
        </w:numPr>
        <w:pStyle w:val="Compact"/>
      </w:pPr>
      <w:r>
        <w:t xml:space="preserve">Conducted nutritional assessments and created personalized meal plans tailored to cultural dietary preferences, reflecting the diverse population of the Netherlands Amsterdam region.</w:t>
      </w:r>
    </w:p>
    <w:p>
      <w:pPr>
        <w:numPr>
          <w:ilvl w:val="0"/>
          <w:numId w:val="1001"/>
        </w:numPr>
        <w:pStyle w:val="Compact"/>
      </w:pPr>
      <w:r>
        <w:t xml:space="preserve">Organized workshops on healthy eating for patients and families, emphasizing sustainable habits aligned with Dutch public health campaigns.</w:t>
      </w:r>
    </w:p>
    <w:bookmarkEnd w:id="23"/>
    <w:bookmarkStart w:id="24" w:name="X93b8b5edf43a6e00d4408cca392c6d1ecef48af"/>
    <w:p>
      <w:pPr>
        <w:pStyle w:val="Heading3"/>
      </w:pPr>
      <w:r>
        <w:t xml:space="preserve">Dietitian | Health &amp; Wellness Clinic (Amsterdam)</w:t>
      </w:r>
    </w:p>
    <w:p>
      <w:pPr>
        <w:pStyle w:val="FirstParagraph"/>
      </w:pPr>
      <w:r>
        <w:rPr>
          <w:iCs/>
          <w:i/>
        </w:rPr>
        <w:t xml:space="preserve">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private consultations for clients seeking weight management, sports nutrition, and disease prevention.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in Dutch and English to support client adherence to dietary recommendations.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gyms and wellness centers in Amsterdam to promote integrated health programs.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the impact of Mediterranean diets on metabolic health, published in regional nutrition journals.</w:t>
      </w:r>
    </w:p>
    <w:bookmarkEnd w:id="24"/>
    <w:bookmarkStart w:id="25" w:name="X43843b5e3d86463d897d4243da6af39538c9ef2"/>
    <w:p>
      <w:pPr>
        <w:pStyle w:val="Heading3"/>
      </w:pPr>
      <w:r>
        <w:t xml:space="preserve">Dietetic Intern | Rijnstate Hospital (Arnhem, Netherlands)</w:t>
      </w:r>
    </w:p>
    <w:p>
      <w:pPr>
        <w:pStyle w:val="FirstParagraph"/>
      </w:pPr>
      <w:r>
        <w:rPr>
          <w:iCs/>
          <w:i/>
        </w:rP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nutrition, including patient counseling and menu planning for hospital wards.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 hospital-wide initiative to reduce sugar content in meals, aligning with Dutch health policies.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on the latest nutritional research and its application in Dutch healthcare settings.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Nederlandse Vereniging voor Diëtistiek (NVD)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Dutch Dietetic License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Nutritional Therapy (CNP)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Bachelor of Science in Nutrition and Food Science</w:t>
      </w:r>
      <w:r>
        <w:t xml:space="preserve"> </w:t>
      </w:r>
      <w:r>
        <w:t xml:space="preserve">– Wageningen University, Netherlands</w:t>
      </w:r>
    </w:p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conducting dietary evaluations, interpreting lab results, and diagnosing nutritional deficiencies.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managing conditions like diabetes, hypertension, and gastrointestinal disorders through tailored dietary plans.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Initiatives:</w:t>
      </w:r>
      <w:r>
        <w:t xml:space="preserve"> </w:t>
      </w:r>
      <w:r>
        <w:t xml:space="preserve">Experience designing community-based programs to address malnutrition and promote healthy lifestyles in Amsterdam.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Skilled in adapting nutritional advice to respect the diverse cultural and religious dietary practices of the Netherlands Amsterdam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Dutch, English, and [other languages], enabling effective patient education and collaboration with healthcare professionals.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Dutch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29"/>
    <w:bookmarkStart w:id="33" w:name="additional-information"/>
    <w:p>
      <w:pPr>
        <w:pStyle w:val="Heading2"/>
      </w:pPr>
      <w:r>
        <w:t xml:space="preserve">Additional Information</w:t>
      </w:r>
    </w:p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Dietitian Volunteer | Food Bank Amsterdam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7"/>
        </w:numPr>
        <w:pStyle w:val="Compact"/>
      </w:pPr>
      <w:r>
        <w:t xml:space="preserve">Provided nutritional guidance to low-income families and individuals, emphasizing cost-effective, healthy meal options.</w:t>
      </w:r>
    </w:p>
    <w:p>
      <w:pPr>
        <w:numPr>
          <w:ilvl w:val="0"/>
          <w:numId w:val="1007"/>
        </w:numPr>
        <w:pStyle w:val="Compact"/>
      </w:pPr>
      <w:r>
        <w:t xml:space="preserve">Organized monthly workshops on budget-friendly cooking and nutrition education in collaboration with local NGOs.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Workshop: "Nutrition for Mental Health"</w:t>
      </w:r>
      <w:r>
        <w:t xml:space="preserve"> </w:t>
      </w:r>
      <w:r>
        <w:t xml:space="preserve">– Netherlands Institute of Dietetics, 2022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Sports Nutrition</w:t>
      </w:r>
      <w:r>
        <w:t xml:space="preserve"> </w:t>
      </w:r>
      <w:r>
        <w:t xml:space="preserve">– International Society of Sports Nutrition,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Presentation at the Dutch Nutrition Conference 2021</w:t>
      </w:r>
      <w:r>
        <w:t xml:space="preserve"> </w:t>
      </w:r>
      <w:r>
        <w:t xml:space="preserve">– Topic: "Addressing Obesity in Urban Populations."</w:t>
      </w:r>
    </w:p>
    <w:bookmarkEnd w:id="31"/>
    <w:bookmarkStart w:id="32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Project: "Healthy Eating in Amsterdam Schools"</w:t>
      </w:r>
      <w:r>
        <w:br/>
      </w:r>
      <w:r>
        <w:rPr>
          <w:iCs/>
          <w:i/>
        </w:rPr>
        <w:t xml:space="preserve">2020-2021</w:t>
      </w:r>
    </w:p>
    <w:p>
      <w:pPr>
        <w:numPr>
          <w:ilvl w:val="0"/>
          <w:numId w:val="1009"/>
        </w:numPr>
        <w:pStyle w:val="Compact"/>
      </w:pPr>
      <w:r>
        <w:t xml:space="preserve">Collaborated with the Amsterdam Municipal Health Service to design a curriculum promoting balanced diets for children and adolescents.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"Journal of Public Health Nutrition," highlighting successful strategies for school-based interventions.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your.email@example.com or +31 6 12345678.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Dietitian, Netherlands Amsterdam</dc:title>
  <dc:creator/>
  <dc:language>en</dc:language>
  <cp:keywords/>
  <dcterms:created xsi:type="dcterms:W3CDTF">2026-07-23T20:52:46Z</dcterms:created>
  <dcterms:modified xsi:type="dcterms:W3CDTF">2026-07-23T20:52:46Z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