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New</w:t>
      </w:r>
      <w:r>
        <w:t xml:space="preserve"> </w:t>
      </w:r>
      <w:r>
        <w:t xml:space="preserve">Zealand</w:t>
      </w:r>
      <w:r>
        <w:t xml:space="preserve"> </w:t>
      </w:r>
      <w:r>
        <w:t xml:space="preserve">Wellington</w:t>
      </w:r>
    </w:p>
    <w:bookmarkStart w:id="34" w:name="curriculum-vitae"/>
    <w:p>
      <w:pPr>
        <w:pStyle w:val="Heading1"/>
      </w:pPr>
      <w:r>
        <w:t xml:space="preserve">Curriculum Vitae</w:t>
      </w:r>
    </w:p>
    <w:bookmarkStart w:id="33" w:name="dietitian-new-zealand-wellington"/>
    <w:p>
      <w:pPr>
        <w:pStyle w:val="Heading2"/>
      </w:pPr>
      <w:r>
        <w:t xml:space="preserve">Dietitian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Green Lane, Wellington, New Zealand</w:t>
      </w:r>
      <w:r>
        <w:br/>
      </w:r>
      <w:r>
        <w:rPr>
          <w:bCs/>
          <w:b/>
        </w:rPr>
        <w:t xml:space="preserve">Phone:</w:t>
      </w:r>
      <w:r>
        <w:t xml:space="preserve"> </w:t>
      </w:r>
      <w:r>
        <w:t xml:space="preserve">+64 4 123 4567</w:t>
      </w:r>
      <w:r>
        <w:br/>
      </w:r>
      <w:r>
        <w:rPr>
          <w:bCs/>
          <w:b/>
        </w:rPr>
        <w:t xml:space="preserve">Email:</w:t>
      </w:r>
      <w:r>
        <w:t xml:space="preserve"> </w:t>
      </w:r>
      <w:r>
        <w:t xml:space="preserve">jane.doe@nzdietitian.co.nz</w:t>
      </w:r>
    </w:p>
    <w:bookmarkEnd w:id="20"/>
    <w:bookmarkStart w:id="21" w:name="professional-summary"/>
    <w:p>
      <w:pPr>
        <w:pStyle w:val="Heading3"/>
      </w:pPr>
      <w:r>
        <w:t xml:space="preserve">Professional Summary</w:t>
      </w:r>
    </w:p>
    <w:p>
      <w:pPr>
        <w:pStyle w:val="FirstParagraph"/>
      </w:pPr>
      <w:r>
        <w:t xml:space="preserve">A dedicated and experienced Dietitian with over a decade of expertise in promoting health through nutrition, specifically within the vibrant community of New Zealand Wellington. Specializing in clinical nutrition, public health initiatives, and personalized dietary planning for diverse populations. Committed to advancing nutritional education and wellness in both urban and rural settings across New Zealand. Proven track record in delivering evidence-based solutions to address chronic diseases, food allergies, and sports nutrition needs. A strong advocate for culturally sensitive practices tailored to the unique needs of Wellington's multicultural communities.</w:t>
      </w:r>
    </w:p>
    <w:bookmarkEnd w:id="21"/>
    <w:bookmarkStart w:id="22" w:name="education"/>
    <w:p>
      <w:pPr>
        <w:pStyle w:val="Heading3"/>
      </w:pPr>
      <w:r>
        <w:t xml:space="preserve">Education</w:t>
      </w:r>
    </w:p>
    <w:p>
      <w:pPr>
        <w:numPr>
          <w:ilvl w:val="0"/>
          <w:numId w:val="1001"/>
        </w:numPr>
        <w:pStyle w:val="Compact"/>
      </w:pPr>
      <w:r>
        <w:rPr>
          <w:bCs/>
          <w:b/>
        </w:rPr>
        <w:t xml:space="preserve">Bachelor of Science in Nutrition and Dietetics</w:t>
      </w:r>
      <w:r>
        <w:t xml:space="preserve">, University of Otago, Dunedin, New Zealand (2010–2014)</w:t>
      </w:r>
    </w:p>
    <w:p>
      <w:pPr>
        <w:numPr>
          <w:ilvl w:val="0"/>
          <w:numId w:val="1001"/>
        </w:numPr>
        <w:pStyle w:val="Compact"/>
      </w:pPr>
      <w:r>
        <w:rPr>
          <w:bCs/>
          <w:b/>
        </w:rPr>
        <w:t xml:space="preserve">Master of Public Health</w:t>
      </w:r>
      <w:r>
        <w:t xml:space="preserve">, Victoria University of Wellington, New Zealand (2015–2017)</w:t>
      </w:r>
    </w:p>
    <w:p>
      <w:pPr>
        <w:numPr>
          <w:ilvl w:val="0"/>
          <w:numId w:val="1001"/>
        </w:numPr>
        <w:pStyle w:val="Compact"/>
      </w:pPr>
      <w:r>
        <w:rPr>
          <w:bCs/>
          <w:b/>
        </w:rPr>
        <w:t xml:space="preserve">Postgraduate Certificate in Clinical Nutrition</w:t>
      </w:r>
      <w:r>
        <w:t xml:space="preserve">, Massey University, Palmerston North, New Zealand (2018)</w:t>
      </w:r>
    </w:p>
    <w:bookmarkEnd w:id="22"/>
    <w:bookmarkStart w:id="26" w:name="work-experience"/>
    <w:p>
      <w:pPr>
        <w:pStyle w:val="Heading3"/>
      </w:pPr>
      <w:r>
        <w:t xml:space="preserve">Work Experience</w:t>
      </w:r>
    </w:p>
    <w:bookmarkStart w:id="23" w:name="Xf4a6e251752085f2bd005c8debfbadc1cb8b378"/>
    <w:p>
      <w:pPr>
        <w:pStyle w:val="Heading4"/>
      </w:pPr>
      <w:r>
        <w:t xml:space="preserve">Dietitian | Wellington Regional Hospital (2017–Present)</w:t>
      </w:r>
    </w:p>
    <w:p>
      <w:pPr>
        <w:pStyle w:val="FirstParagraph"/>
      </w:pPr>
      <w:r>
        <w:t xml:space="preserve">Provided clinical nutrition services to patients with chronic conditions such as diabetes, cardiovascular diseases, and renal disorders. Collaborated with multidisciplinary teams to develop individualized meal plans and nutritional interventions. Conducted patient education sessions on dietary management of illnesses. Participated in research projects focused on improving outcomes for hospital patients through optimized nutrition.</w:t>
      </w:r>
    </w:p>
    <w:bookmarkEnd w:id="23"/>
    <w:bookmarkStart w:id="24" w:name="X24331c9eb758eeea6cd0972ed9227d14941d688"/>
    <w:p>
      <w:pPr>
        <w:pStyle w:val="Heading4"/>
      </w:pPr>
      <w:r>
        <w:t xml:space="preserve">Senior Dietitian | Wellington Community Health Centre (2014–2017)</w:t>
      </w:r>
    </w:p>
    <w:p>
      <w:pPr>
        <w:pStyle w:val="FirstParagraph"/>
      </w:pPr>
      <w:r>
        <w:t xml:space="preserve">Managed a caseload of 50+ patients annually, focusing on preventive care and lifestyle modifications. Led workshops on healthy eating for local schools, community groups, and workplaces in New Zealand Wellington. Partnered with local organizations to create accessible nutrition programs for underserved populations. Supervised junior dietitians and students during their clinical placements.</w:t>
      </w:r>
    </w:p>
    <w:bookmarkEnd w:id="24"/>
    <w:bookmarkStart w:id="25" w:name="X481c1af29e2b1fc96fb0e76083d559609541404"/>
    <w:p>
      <w:pPr>
        <w:pStyle w:val="Heading4"/>
      </w:pPr>
      <w:r>
        <w:t xml:space="preserve">Freelance Dietitian | Private Practice (2013–2014)</w:t>
      </w:r>
    </w:p>
    <w:p>
      <w:pPr>
        <w:pStyle w:val="FirstParagraph"/>
      </w:pPr>
      <w:r>
        <w:t xml:space="preserve">Offered personalized nutrition coaching and dietary advice to individuals seeking weight management, sports performance, or general wellness. Developed online resources and social media campaigns to promote healthy eating habits in Wellington. Built a strong client base through referrals and community engagement.</w:t>
      </w:r>
    </w:p>
    <w:bookmarkEnd w:id="25"/>
    <w:bookmarkEnd w:id="26"/>
    <w:bookmarkStart w:id="27" w:name="skills"/>
    <w:p>
      <w:pPr>
        <w:pStyle w:val="Heading3"/>
      </w:pPr>
      <w:r>
        <w:t xml:space="preserve">Skills</w:t>
      </w:r>
    </w:p>
    <w:p>
      <w:pPr>
        <w:numPr>
          <w:ilvl w:val="0"/>
          <w:numId w:val="1002"/>
        </w:numPr>
        <w:pStyle w:val="Compact"/>
      </w:pPr>
      <w:r>
        <w:t xml:space="preserve">Expertise in medical nutrition therapy and dietary assessment</w:t>
      </w:r>
    </w:p>
    <w:p>
      <w:pPr>
        <w:numPr>
          <w:ilvl w:val="0"/>
          <w:numId w:val="1002"/>
        </w:numPr>
        <w:pStyle w:val="Compact"/>
      </w:pPr>
      <w:r>
        <w:t xml:space="preserve">Proficient in using EHR systems (e.g., Cerner, Epic)</w:t>
      </w:r>
    </w:p>
    <w:p>
      <w:pPr>
        <w:numPr>
          <w:ilvl w:val="0"/>
          <w:numId w:val="1002"/>
        </w:numPr>
        <w:pStyle w:val="Compact"/>
      </w:pPr>
      <w:r>
        <w:t xml:space="preserve">Cultural competency and language skills (English, basic Māori)</w:t>
      </w:r>
    </w:p>
    <w:p>
      <w:pPr>
        <w:numPr>
          <w:ilvl w:val="0"/>
          <w:numId w:val="1002"/>
        </w:numPr>
        <w:pStyle w:val="Compact"/>
      </w:pPr>
      <w:r>
        <w:t xml:space="preserve">Strong communication and patient education abilities</w:t>
      </w:r>
    </w:p>
    <w:p>
      <w:pPr>
        <w:numPr>
          <w:ilvl w:val="0"/>
          <w:numId w:val="1002"/>
        </w:numPr>
        <w:pStyle w:val="Compact"/>
      </w:pPr>
      <w:r>
        <w:t xml:space="preserve">Knowledge of New Zealand’s food regulations and dietary guidelines</w:t>
      </w:r>
    </w:p>
    <w:p>
      <w:pPr>
        <w:numPr>
          <w:ilvl w:val="0"/>
          <w:numId w:val="1002"/>
        </w:numPr>
        <w:pStyle w:val="Compact"/>
      </w:pPr>
      <w:r>
        <w:t xml:space="preserve">Experience with food allergy management and sports nutrition</w:t>
      </w:r>
    </w:p>
    <w:bookmarkEnd w:id="27"/>
    <w:bookmarkStart w:id="28" w:name="certifications-registrations"/>
    <w:p>
      <w:pPr>
        <w:pStyle w:val="Heading3"/>
      </w:pPr>
      <w:r>
        <w:t xml:space="preserve">Certifications &amp; Registrations</w:t>
      </w:r>
    </w:p>
    <w:p>
      <w:pPr>
        <w:numPr>
          <w:ilvl w:val="0"/>
          <w:numId w:val="1003"/>
        </w:numPr>
        <w:pStyle w:val="Compact"/>
      </w:pPr>
      <w:r>
        <w:rPr>
          <w:bCs/>
          <w:b/>
        </w:rPr>
        <w:t xml:space="preserve">New Zealand Dietitians Association (NZDA) Registration</w:t>
      </w:r>
      <w:r>
        <w:t xml:space="preserve"> </w:t>
      </w:r>
      <w:r>
        <w:t xml:space="preserve">(2015–Present)</w:t>
      </w:r>
    </w:p>
    <w:p>
      <w:pPr>
        <w:numPr>
          <w:ilvl w:val="0"/>
          <w:numId w:val="1003"/>
        </w:numPr>
        <w:pStyle w:val="Compact"/>
      </w:pPr>
      <w:r>
        <w:rPr>
          <w:bCs/>
          <w:b/>
        </w:rPr>
        <w:t xml:space="preserve">International Society of Sports Nutrition (ISSN) Certification</w:t>
      </w:r>
      <w:r>
        <w:t xml:space="preserve"> </w:t>
      </w:r>
      <w:r>
        <w:t xml:space="preserve">(2019)</w:t>
      </w:r>
    </w:p>
    <w:p>
      <w:pPr>
        <w:numPr>
          <w:ilvl w:val="0"/>
          <w:numId w:val="1003"/>
        </w:numPr>
        <w:pStyle w:val="Compact"/>
      </w:pPr>
      <w:r>
        <w:rPr>
          <w:bCs/>
          <w:b/>
        </w:rPr>
        <w:t xml:space="preserve">Certified Diabetes Educator</w:t>
      </w:r>
      <w:r>
        <w:t xml:space="preserve">, New Zealand Diabetes Society (2020)</w:t>
      </w:r>
    </w:p>
    <w:p>
      <w:pPr>
        <w:numPr>
          <w:ilvl w:val="0"/>
          <w:numId w:val="1003"/>
        </w:numPr>
        <w:pStyle w:val="Compact"/>
      </w:pPr>
      <w:r>
        <w:rPr>
          <w:bCs/>
          <w:b/>
        </w:rPr>
        <w:t xml:space="preserve">Food Safety Supervisor Qualification</w:t>
      </w:r>
      <w:r>
        <w:t xml:space="preserve">, NZ Food Standards Authority (2016)</w:t>
      </w:r>
    </w:p>
    <w:bookmarkEnd w:id="28"/>
    <w:bookmarkStart w:id="29" w:name="professional-memberships"/>
    <w:p>
      <w:pPr>
        <w:pStyle w:val="Heading3"/>
      </w:pPr>
      <w:r>
        <w:t xml:space="preserve">Professional Memberships</w:t>
      </w:r>
    </w:p>
    <w:p>
      <w:pPr>
        <w:numPr>
          <w:ilvl w:val="0"/>
          <w:numId w:val="1004"/>
        </w:numPr>
        <w:pStyle w:val="Compact"/>
      </w:pPr>
      <w:r>
        <w:t xml:space="preserve">New Zealand Dietitians Association (NZDA)</w:t>
      </w:r>
    </w:p>
    <w:p>
      <w:pPr>
        <w:numPr>
          <w:ilvl w:val="0"/>
          <w:numId w:val="1004"/>
        </w:numPr>
        <w:pStyle w:val="Compact"/>
      </w:pPr>
      <w:r>
        <w:t xml:space="preserve">Wellington Health and Wellness Council</w:t>
      </w:r>
    </w:p>
    <w:p>
      <w:pPr>
        <w:numPr>
          <w:ilvl w:val="0"/>
          <w:numId w:val="1004"/>
        </w:numPr>
        <w:pStyle w:val="Compact"/>
      </w:pPr>
      <w:r>
        <w:t xml:space="preserve">New Zealand Nutrition Association</w:t>
      </w:r>
    </w:p>
    <w:p>
      <w:pPr>
        <w:numPr>
          <w:ilvl w:val="0"/>
          <w:numId w:val="1004"/>
        </w:numPr>
        <w:pStyle w:val="Compact"/>
      </w:pPr>
      <w:r>
        <w:t xml:space="preserve">Sports Dietitians Australia (SDA)</w:t>
      </w:r>
    </w:p>
    <w:bookmarkEnd w:id="29"/>
    <w:bookmarkStart w:id="30"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Māori (basic conversational)</w:t>
      </w:r>
    </w:p>
    <w:p>
      <w:pPr>
        <w:numPr>
          <w:ilvl w:val="0"/>
          <w:numId w:val="1005"/>
        </w:numPr>
        <w:pStyle w:val="Compact"/>
      </w:pPr>
      <w:r>
        <w:t xml:space="preserve">French (intermediate)</w:t>
      </w:r>
    </w:p>
    <w:bookmarkEnd w:id="30"/>
    <w:bookmarkStart w:id="31" w:name="community-involvement"/>
    <w:p>
      <w:pPr>
        <w:pStyle w:val="Heading3"/>
      </w:pPr>
      <w:r>
        <w:t xml:space="preserve">Community Involvement</w:t>
      </w:r>
    </w:p>
    <w:p>
      <w:pPr>
        <w:pStyle w:val="FirstParagraph"/>
      </w:pPr>
      <w:r>
        <w:t xml:space="preserve">Active participant in Wellington’s Food for All initiative, providing free nutrition workshops to low-income families. Volunteer dietitian for the Wellington Community Food Bank, ensuring access to healthy meal options. Regular contributor to local health fairs and wellness events in New Zealand Wellington, emphasizing the importance of balanced diets and preventive care.</w:t>
      </w:r>
    </w:p>
    <w:bookmarkEnd w:id="31"/>
    <w:bookmarkStart w:id="32" w:name="references"/>
    <w:p>
      <w:pPr>
        <w:pStyle w:val="Heading3"/>
      </w:pPr>
      <w:r>
        <w:t xml:space="preserve">References</w:t>
      </w:r>
    </w:p>
    <w:p>
      <w:pPr>
        <w:pStyle w:val="FirstParagraph"/>
      </w:pPr>
      <w:r>
        <w:t xml:space="preserve">Available upon request. Contact: jane.doe@nzdietitian.co.nz</w:t>
      </w:r>
    </w:p>
    <w:bookmarkEnd w:id="32"/>
    <w:p>
      <w:pPr>
        <w:pStyle w:val="BodyText"/>
      </w:pPr>
      <w:r>
        <w:t xml:space="preserve">This Curriculum Vitae is tailored for a Dietitian in New Zealand Wellington, emphasizing regional expertise and commitment to nutritional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New Zealand Wellington</dc:title>
  <dc:creator/>
  <dc:language>en</dc:language>
  <cp:keywords/>
  <dcterms:created xsi:type="dcterms:W3CDTF">2026-06-03T22:58:00Z</dcterms:created>
  <dcterms:modified xsi:type="dcterms:W3CDTF">2026-06-03T22:58:00Z</dcterms:modified>
</cp:coreProperties>
</file>

<file path=docProps/custom.xml><?xml version="1.0" encoding="utf-8"?>
<Properties xmlns="http://schemas.openxmlformats.org/officeDocument/2006/custom-properties" xmlns:vt="http://schemas.openxmlformats.org/officeDocument/2006/docPropsVTypes"/>
</file>