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dietitian-in-sudan-khartoum"/>
    <w:p>
      <w:pPr>
        <w:pStyle w:val="Heading2"/>
      </w:pPr>
      <w:r>
        <w:t xml:space="preserve">Dietitian in Sudan Khartoum</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Address:</w:t>
      </w:r>
      <w:r>
        <w:t xml:space="preserve"> </w:t>
      </w:r>
      <w:r>
        <w:t xml:space="preserve">Khartoum, Sudan</w:t>
      </w:r>
      <w:r>
        <w:br/>
      </w:r>
      <w:r>
        <w:rPr>
          <w:bCs/>
          <w:b/>
        </w:rPr>
        <w:t xml:space="preserve">Languages:</w:t>
      </w:r>
      <w:r>
        <w:t xml:space="preserve"> </w:t>
      </w:r>
      <w:r>
        <w:t xml:space="preserve">Arabic (Fluent), English (Proficient)</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promoting healthy lifestyles and addressing nutritional challenges in Sudan Khartoum. Committed to improving public health through personalized dietary plans, community education, and collaboration with healthcare professionals. Skilled in navigating the unique cultural and socioeconomic factors influencing nutrition in Sudan, with a focus on empowering individuals to make informed food choices. Proven track record of delivering impactful nutrition programs tailored to the needs of diverse populations in Khartoum.</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University of Khartoum, Sudan</w:t>
      </w:r>
      <w:r>
        <w:br/>
      </w:r>
      <w:r>
        <w:t xml:space="preserve">Graduated: [Year] | GPA: [X.X]</w:t>
      </w:r>
    </w:p>
    <w:p>
      <w:pPr>
        <w:numPr>
          <w:ilvl w:val="0"/>
          <w:numId w:val="1001"/>
        </w:numPr>
        <w:pStyle w:val="Compact"/>
      </w:pPr>
      <w:r>
        <w:rPr>
          <w:bCs/>
          <w:b/>
        </w:rPr>
        <w:t xml:space="preserve">Diploma in Public Health Nutrition</w:t>
      </w:r>
      <w:r>
        <w:t xml:space="preserve">, Sudanese Institute of Public Health, Khartoum</w:t>
      </w:r>
      <w:r>
        <w:br/>
      </w:r>
      <w:r>
        <w:t xml:space="preserve">Completed: [Year]</w:t>
      </w:r>
    </w:p>
    <w:p>
      <w:pPr>
        <w:numPr>
          <w:ilvl w:val="0"/>
          <w:numId w:val="1001"/>
        </w:numPr>
        <w:pStyle w:val="Compact"/>
      </w:pPr>
      <w:r>
        <w:rPr>
          <w:bCs/>
          <w:b/>
        </w:rPr>
        <w:t xml:space="preserve">Certification in Clinical Nutrition</w:t>
      </w:r>
      <w:r>
        <w:t xml:space="preserve">, International Council for Certification of Nutritional Practitioners (ICCNP), USA</w:t>
      </w:r>
      <w:r>
        <w:br/>
      </w:r>
      <w:r>
        <w:t xml:space="preserve">Certified: [Year]</w:t>
      </w:r>
    </w:p>
    <w:bookmarkEnd w:id="22"/>
    <w:bookmarkStart w:id="26" w:name="work-experience"/>
    <w:p>
      <w:pPr>
        <w:pStyle w:val="Heading2"/>
      </w:pPr>
      <w:r>
        <w:t xml:space="preserve">Work Experience</w:t>
      </w:r>
    </w:p>
    <w:bookmarkStart w:id="23" w:name="dietitian-khartoum-general-hospital"/>
    <w:p>
      <w:pPr>
        <w:pStyle w:val="Heading3"/>
      </w:pPr>
      <w:r>
        <w:t xml:space="preserve">Dietitian, Khartoum General Hospital</w:t>
      </w:r>
    </w:p>
    <w:p>
      <w:pPr>
        <w:pStyle w:val="FirstParagraph"/>
      </w:pPr>
      <w:r>
        <w:rPr>
          <w:iCs/>
          <w:i/>
        </w:rPr>
        <w:t xml:space="preserve">[Start Date] – Present</w:t>
      </w:r>
    </w:p>
    <w:p>
      <w:pPr>
        <w:numPr>
          <w:ilvl w:val="0"/>
          <w:numId w:val="1002"/>
        </w:numPr>
        <w:pStyle w:val="Compact"/>
      </w:pPr>
      <w:r>
        <w:t xml:space="preserve">Provided medical nutrition therapy to patients with chronic diseases such as diabetes, hypertension, and obesity.</w:t>
      </w:r>
    </w:p>
    <w:p>
      <w:pPr>
        <w:numPr>
          <w:ilvl w:val="0"/>
          <w:numId w:val="1002"/>
        </w:numPr>
        <w:pStyle w:val="Compact"/>
      </w:pPr>
      <w:r>
        <w:t xml:space="preserve">Collaborated with physicians and nurses to develop individualized dietary plans for inpatients and outpatients in Sudan Khartoum.</w:t>
      </w:r>
    </w:p>
    <w:p>
      <w:pPr>
        <w:numPr>
          <w:ilvl w:val="0"/>
          <w:numId w:val="1002"/>
        </w:numPr>
        <w:pStyle w:val="Compact"/>
      </w:pPr>
      <w:r>
        <w:t xml:space="preserve">Conducted nutritional assessments, monitored patient progress, and adjusted interventions based on clinical outcomes.</w:t>
      </w:r>
    </w:p>
    <w:p>
      <w:pPr>
        <w:numPr>
          <w:ilvl w:val="0"/>
          <w:numId w:val="1002"/>
        </w:numPr>
        <w:pStyle w:val="Compact"/>
      </w:pPr>
      <w:r>
        <w:t xml:space="preserve">Organized workshops on healthy eating habits for families in underserved communities of Khartoum.</w:t>
      </w:r>
    </w:p>
    <w:bookmarkEnd w:id="23"/>
    <w:bookmarkStart w:id="24" w:name="dietitian-al-mustafa-health-clinic"/>
    <w:p>
      <w:pPr>
        <w:pStyle w:val="Heading3"/>
      </w:pPr>
      <w:r>
        <w:t xml:space="preserve">Dietitian, Al-Mustafa Health Clinic</w:t>
      </w:r>
    </w:p>
    <w:p>
      <w:pPr>
        <w:pStyle w:val="FirstParagraph"/>
      </w:pPr>
      <w:r>
        <w:rPr>
          <w:iCs/>
          <w:i/>
        </w:rPr>
        <w:t xml:space="preserve">[Start Date] – [End Date]</w:t>
      </w:r>
    </w:p>
    <w:p>
      <w:pPr>
        <w:numPr>
          <w:ilvl w:val="0"/>
          <w:numId w:val="1003"/>
        </w:numPr>
        <w:pStyle w:val="Compact"/>
      </w:pPr>
      <w:r>
        <w:t xml:space="preserve">Managed a caseload of 50+ patients monthly, focusing on preventive nutrition and health promotion.</w:t>
      </w:r>
    </w:p>
    <w:p>
      <w:pPr>
        <w:numPr>
          <w:ilvl w:val="0"/>
          <w:numId w:val="1003"/>
        </w:numPr>
        <w:pStyle w:val="Compact"/>
      </w:pPr>
      <w:r>
        <w:t xml:space="preserve">Developed culturally appropriate dietary guidelines for local populations, incorporating traditional Sudanese foods.</w:t>
      </w:r>
    </w:p>
    <w:p>
      <w:pPr>
        <w:numPr>
          <w:ilvl w:val="0"/>
          <w:numId w:val="1003"/>
        </w:numPr>
        <w:pStyle w:val="Compact"/>
      </w:pPr>
      <w:r>
        <w:t xml:space="preserve">Partnered with NGOs in Sudan Khartoum to distribute educational materials on combating malnutrition among children and pregnant women.</w:t>
      </w:r>
    </w:p>
    <w:p>
      <w:pPr>
        <w:numPr>
          <w:ilvl w:val="0"/>
          <w:numId w:val="1003"/>
        </w:numPr>
        <w:pStyle w:val="Compact"/>
      </w:pPr>
      <w:r>
        <w:t xml:space="preserve">Trained community health workers to deliver basic nutrition education in rural areas of Khartoum.</w:t>
      </w:r>
    </w:p>
    <w:bookmarkEnd w:id="24"/>
    <w:bookmarkStart w:id="25" w:name="X7acbdcb85f1882f855b18a2a64d5cce0a947f4c"/>
    <w:p>
      <w:pPr>
        <w:pStyle w:val="Heading3"/>
      </w:pPr>
      <w:r>
        <w:t xml:space="preserve">Volunteer Dietitian, Sudan Red Crescent Society</w:t>
      </w:r>
    </w:p>
    <w:p>
      <w:pPr>
        <w:pStyle w:val="FirstParagraph"/>
      </w:pPr>
      <w:r>
        <w:rPr>
          <w:iCs/>
          <w:i/>
        </w:rPr>
        <w:t xml:space="preserve">[Start Date] – [End Date]</w:t>
      </w:r>
    </w:p>
    <w:p>
      <w:pPr>
        <w:numPr>
          <w:ilvl w:val="0"/>
          <w:numId w:val="1004"/>
        </w:numPr>
        <w:pStyle w:val="Compact"/>
      </w:pPr>
      <w:r>
        <w:t xml:space="preserve">Supported emergency nutrition programs during food insecurity crises in Khartoum and surrounding regions.</w:t>
      </w:r>
    </w:p>
    <w:p>
      <w:pPr>
        <w:numPr>
          <w:ilvl w:val="0"/>
          <w:numId w:val="1004"/>
        </w:numPr>
        <w:pStyle w:val="Compact"/>
      </w:pPr>
      <w:r>
        <w:t xml:space="preserve">Conducted mobile clinics to assess and address acute malnutrition among vulnerable groups, including refugees and displaced families.</w:t>
      </w:r>
    </w:p>
    <w:p>
      <w:pPr>
        <w:numPr>
          <w:ilvl w:val="0"/>
          <w:numId w:val="1004"/>
        </w:numPr>
        <w:pStyle w:val="Compact"/>
      </w:pPr>
      <w:r>
        <w:t xml:space="preserve">Raised awareness about the importance of balanced diets through community outreach initiatives in Sudan Khartoum.</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Sudanese Dietitians Association (SDA) Certification</w:t>
      </w:r>
      <w:r>
        <w:t xml:space="preserve"> </w:t>
      </w:r>
      <w:r>
        <w:t xml:space="preserve">– [Year]</w:t>
      </w:r>
    </w:p>
    <w:p>
      <w:pPr>
        <w:numPr>
          <w:ilvl w:val="0"/>
          <w:numId w:val="1005"/>
        </w:numPr>
        <w:pStyle w:val="Compact"/>
      </w:pPr>
      <w:r>
        <w:rPr>
          <w:bCs/>
          <w:b/>
        </w:rPr>
        <w:t xml:space="preserve">International Certification in Sports Nutrition</w:t>
      </w:r>
      <w:r>
        <w:t xml:space="preserve">, American College of Sports Medicine (ACSM) – [Year]</w:t>
      </w:r>
    </w:p>
    <w:p>
      <w:pPr>
        <w:numPr>
          <w:ilvl w:val="0"/>
          <w:numId w:val="1005"/>
        </w:numPr>
        <w:pStyle w:val="Compact"/>
      </w:pPr>
      <w:r>
        <w:rPr>
          <w:bCs/>
          <w:b/>
        </w:rPr>
        <w:t xml:space="preserve">Certificate in Food Safety and Hygiene</w:t>
      </w:r>
      <w:r>
        <w:t xml:space="preserve">, World Health Organization (WHO) – [Year]</w:t>
      </w:r>
    </w:p>
    <w:bookmarkEnd w:id="27"/>
    <w:bookmarkStart w:id="28" w:name="skills"/>
    <w:p>
      <w:pPr>
        <w:pStyle w:val="Heading2"/>
      </w:pPr>
      <w:r>
        <w:t xml:space="preserve">Skills</w:t>
      </w:r>
    </w:p>
    <w:p>
      <w:pPr>
        <w:numPr>
          <w:ilvl w:val="0"/>
          <w:numId w:val="1006"/>
        </w:numPr>
        <w:pStyle w:val="Compact"/>
      </w:pPr>
      <w:r>
        <w:t xml:space="preserve">Expertise in medical nutrition therapy and dietary counseling.</w:t>
      </w:r>
    </w:p>
    <w:p>
      <w:pPr>
        <w:numPr>
          <w:ilvl w:val="0"/>
          <w:numId w:val="1006"/>
        </w:numPr>
        <w:pStyle w:val="Compact"/>
      </w:pPr>
      <w:r>
        <w:t xml:space="preserve">Strong knowledge of Sudanese traditional foods and their nutritional value.</w:t>
      </w:r>
    </w:p>
    <w:p>
      <w:pPr>
        <w:numPr>
          <w:ilvl w:val="0"/>
          <w:numId w:val="1006"/>
        </w:numPr>
        <w:pStyle w:val="Compact"/>
      </w:pPr>
      <w:r>
        <w:t xml:space="preserve">Proficient in using nutrition software (e.g., NutriCalc, MyFitnessPal) for meal planning.</w:t>
      </w:r>
    </w:p>
    <w:p>
      <w:pPr>
        <w:numPr>
          <w:ilvl w:val="0"/>
          <w:numId w:val="1006"/>
        </w:numPr>
        <w:pStyle w:val="Compact"/>
      </w:pPr>
      <w:r>
        <w:t xml:space="preserve">Cultural competence to engage with diverse communities in Sudan Khartoum.</w:t>
      </w:r>
    </w:p>
    <w:p>
      <w:pPr>
        <w:numPr>
          <w:ilvl w:val="0"/>
          <w:numId w:val="1006"/>
        </w:numPr>
        <w:pStyle w:val="Compact"/>
      </w:pPr>
      <w:r>
        <w:t xml:space="preserve">Excellent communication and public speaking skills for educational sessions and workshops.</w:t>
      </w:r>
    </w:p>
    <w:bookmarkEnd w:id="28"/>
    <w:bookmarkStart w:id="29" w:name="projects-and-achievements"/>
    <w:p>
      <w:pPr>
        <w:pStyle w:val="Heading2"/>
      </w:pPr>
      <w:r>
        <w:t xml:space="preserve">Projects and Achievements</w:t>
      </w:r>
    </w:p>
    <w:p>
      <w:pPr>
        <w:numPr>
          <w:ilvl w:val="0"/>
          <w:numId w:val="1007"/>
        </w:numPr>
        <w:pStyle w:val="Compact"/>
      </w:pPr>
      <w:r>
        <w:rPr>
          <w:bCs/>
          <w:b/>
        </w:rPr>
        <w:t xml:space="preserve">Khartoum Nutrition Awareness Campaign (2021)</w:t>
      </w:r>
      <w:r>
        <w:t xml:space="preserve">: Led a citywide initiative to reduce diabetes prevalence through free screenings, cooking demonstrations, and educational pamphlets distributed in Arabic and English.</w:t>
      </w:r>
    </w:p>
    <w:p>
      <w:pPr>
        <w:numPr>
          <w:ilvl w:val="0"/>
          <w:numId w:val="1007"/>
        </w:numPr>
        <w:pStyle w:val="Compact"/>
      </w:pPr>
      <w:r>
        <w:rPr>
          <w:bCs/>
          <w:b/>
        </w:rPr>
        <w:t xml:space="preserve">Malnutrition Intervention Program (2019)</w:t>
      </w:r>
      <w:r>
        <w:t xml:space="preserve">: Designed a 6-month nutrition plan for 500 children under 5 in Khartoum, resulting in a 40% improvement in growth indicators.</w:t>
      </w:r>
    </w:p>
    <w:p>
      <w:pPr>
        <w:numPr>
          <w:ilvl w:val="0"/>
          <w:numId w:val="1007"/>
        </w:numPr>
        <w:pStyle w:val="Compact"/>
      </w:pPr>
      <w:r>
        <w:rPr>
          <w:bCs/>
          <w:b/>
        </w:rPr>
        <w:t xml:space="preserve">Sudanese Food Pyramid Project</w:t>
      </w:r>
      <w:r>
        <w:t xml:space="preserve">: Collaborated with the Ministry of Health to create a culturally relevant dietary guideline tailored to Sudanese populations.</w:t>
      </w:r>
    </w:p>
    <w:bookmarkEnd w:id="29"/>
    <w:bookmarkStart w:id="31" w:name="volunteer-experience"/>
    <w:p>
      <w:pPr>
        <w:pStyle w:val="Heading2"/>
      </w:pPr>
      <w:r>
        <w:t xml:space="preserve">Volunteer Experience</w:t>
      </w:r>
    </w:p>
    <w:bookmarkStart w:id="30" w:name="X57a17b43900b8e46deb3de0b73fd23d40d30c2e"/>
    <w:p>
      <w:pPr>
        <w:pStyle w:val="Heading3"/>
      </w:pPr>
      <w:r>
        <w:t xml:space="preserve">Community Nutrition Educator, Al-Fateh Mosque, Khartoum</w:t>
      </w:r>
    </w:p>
    <w:p>
      <w:pPr>
        <w:pStyle w:val="FirstParagraph"/>
      </w:pPr>
      <w:r>
        <w:rPr>
          <w:iCs/>
          <w:i/>
        </w:rPr>
        <w:t xml:space="preserve">[Start Date] – [End Date]</w:t>
      </w:r>
    </w:p>
    <w:p>
      <w:pPr>
        <w:numPr>
          <w:ilvl w:val="0"/>
          <w:numId w:val="1008"/>
        </w:numPr>
        <w:pStyle w:val="Compact"/>
      </w:pPr>
      <w:r>
        <w:t xml:space="preserve">Conducted monthly nutrition seminars for women and youth groups, emphasizing the role of food in disease prevention.</w:t>
      </w:r>
    </w:p>
    <w:p>
      <w:pPr>
        <w:numPr>
          <w:ilvl w:val="0"/>
          <w:numId w:val="1008"/>
        </w:numPr>
        <w:pStyle w:val="Compact"/>
      </w:pPr>
      <w:r>
        <w:t xml:space="preserve">Provided free consultations on managing common dietary issues like anemia and vitamin deficiencies.</w:t>
      </w:r>
    </w:p>
    <w:bookmarkEnd w:id="30"/>
    <w:bookmarkEnd w:id="31"/>
    <w:bookmarkStart w:id="32" w:name="references"/>
    <w:p>
      <w:pPr>
        <w:pStyle w:val="Heading2"/>
      </w:pPr>
      <w:r>
        <w:t xml:space="preserve">References</w:t>
      </w:r>
    </w:p>
    <w:p>
      <w:pPr>
        <w:pStyle w:val="FirstParagraph"/>
      </w:pPr>
      <w:r>
        <w:t xml:space="preserve">Available upon request. Contact [Your Name] at [your.email@example.com]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2025-11-29T16:40:15Z</dcterms:created>
  <dcterms:modified xsi:type="dcterms:W3CDTF">2025-11-29T16:40:15Z</dcterms:modified>
</cp:coreProperties>
</file>

<file path=docProps/custom.xml><?xml version="1.0" encoding="utf-8"?>
<Properties xmlns="http://schemas.openxmlformats.org/officeDocument/2006/custom-properties" xmlns:vt="http://schemas.openxmlformats.org/officeDocument/2006/docPropsVTypes"/>
</file>