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Dietitian</w:t>
      </w:r>
      <w:r>
        <w:t xml:space="preserve"> </w:t>
      </w:r>
      <w:r>
        <w:t xml:space="preserve">in</w:t>
      </w:r>
      <w:r>
        <w:t xml:space="preserve"> </w:t>
      </w:r>
      <w:r>
        <w:t xml:space="preserve">Uganda</w:t>
      </w:r>
      <w:r>
        <w:t xml:space="preserve"> </w:t>
      </w:r>
      <w:r>
        <w:t xml:space="preserve">Kampala</w:t>
      </w:r>
    </w:p>
    <w:bookmarkStart w:id="35" w:name="curriculum-vitae"/>
    <w:p>
      <w:pPr>
        <w:pStyle w:val="Heading1"/>
      </w:pPr>
      <w:r>
        <w:t xml:space="preserve">Curriculum Vitae</w:t>
      </w:r>
    </w:p>
    <w:bookmarkStart w:id="34" w:name="dietitian-uganda-kampala"/>
    <w:p>
      <w:pPr>
        <w:pStyle w:val="Heading2"/>
      </w:pPr>
      <w:r>
        <w:t xml:space="preserve">Dietitian | Uganda Kampala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Jane A. Mutebi</w:t>
      </w:r>
      <w:r>
        <w:br/>
      </w:r>
      <w:r>
        <w:rPr>
          <w:bCs/>
          <w:b/>
        </w:rPr>
        <w:t xml:space="preserve">Email:</w:t>
      </w:r>
      <w:r>
        <w:t xml:space="preserve"> </w:t>
      </w:r>
      <w:r>
        <w:t xml:space="preserve">j.mutebi@dietitianug.org</w:t>
      </w:r>
      <w:r>
        <w:br/>
      </w:r>
      <w:r>
        <w:rPr>
          <w:bCs/>
          <w:b/>
        </w:rPr>
        <w:t xml:space="preserve">Phone:</w:t>
      </w:r>
      <w:r>
        <w:t xml:space="preserve"> </w:t>
      </w:r>
      <w:r>
        <w:t xml:space="preserve">+256 789 123 456</w:t>
      </w:r>
      <w:r>
        <w:br/>
      </w:r>
      <w:r>
        <w:rPr>
          <w:bCs/>
          <w:b/>
        </w:rPr>
        <w:t xml:space="preserve">Location:</w:t>
      </w:r>
      <w:r>
        <w:t xml:space="preserve"> </w:t>
      </w:r>
      <w:r>
        <w:t xml:space="preserve">Kampala, Uganda</w:t>
      </w:r>
    </w:p>
    <w:bookmarkEnd w:id="20"/>
    <w:bookmarkStart w:id="21" w:name="professional-summary"/>
    <w:p>
      <w:pPr>
        <w:pStyle w:val="Heading3"/>
      </w:pPr>
      <w:r>
        <w:t xml:space="preserve">Professional Summary</w:t>
      </w:r>
    </w:p>
    <w:p>
      <w:pPr>
        <w:pStyle w:val="FirstParagraph"/>
      </w:pPr>
      <w:r>
        <w:t xml:space="preserve">A dedicated and experienced Dietitian with over a decade of expertise in promoting public health through nutrition education and clinical dietary management. Specializing in community-based nutrition programs, clinical dietetics, and food security initiatives in Uganda Kampala. Committed to addressing malnutrition, chronic diseases, and dietary disparities among diverse populations in Uganda. Proven track record of collaborating with local organizations such as the Uganda Nutrition Society (UNS) and the Ministry of Health to improve health outcomes through evidence-based dietary interventions.</w:t>
      </w:r>
    </w:p>
    <w:bookmarkEnd w:id="21"/>
    <w:bookmarkStart w:id="22" w:name="education"/>
    <w:p>
      <w:pPr>
        <w:pStyle w:val="Heading3"/>
      </w:pPr>
      <w:r>
        <w:t xml:space="preserve">Education</w:t>
      </w:r>
    </w:p>
    <w:p>
      <w:pPr>
        <w:numPr>
          <w:ilvl w:val="0"/>
          <w:numId w:val="1001"/>
        </w:numPr>
        <w:pStyle w:val="Compact"/>
      </w:pPr>
      <w:r>
        <w:rPr>
          <w:bCs/>
          <w:b/>
        </w:rPr>
        <w:t xml:space="preserve">Bachelor of Science in Dietetics</w:t>
      </w:r>
      <w:r>
        <w:t xml:space="preserve">, Makerere University, Kampala, Uganda (2008–2012)</w:t>
      </w:r>
    </w:p>
    <w:p>
      <w:pPr>
        <w:numPr>
          <w:ilvl w:val="0"/>
          <w:numId w:val="1001"/>
        </w:numPr>
        <w:pStyle w:val="Compact"/>
      </w:pPr>
      <w:r>
        <w:rPr>
          <w:bCs/>
          <w:b/>
        </w:rPr>
        <w:t xml:space="preserve">Master of Science in Public Health (Nutrition Focus)</w:t>
      </w:r>
      <w:r>
        <w:t xml:space="preserve">, University of Nairobi, Kenya (2013–2015) – Specialized in nutrition policy and program development for low-resource settings</w:t>
      </w:r>
    </w:p>
    <w:p>
      <w:pPr>
        <w:numPr>
          <w:ilvl w:val="0"/>
          <w:numId w:val="1001"/>
        </w:numPr>
        <w:pStyle w:val="Compact"/>
      </w:pPr>
      <w:r>
        <w:rPr>
          <w:bCs/>
          <w:b/>
        </w:rPr>
        <w:t xml:space="preserve">Diploma in Clinical Nutrition</w:t>
      </w:r>
      <w:r>
        <w:t xml:space="preserve">, Uganda Medical and Dental Council, Kampala (2016)</w:t>
      </w:r>
    </w:p>
    <w:bookmarkEnd w:id="22"/>
    <w:bookmarkStart w:id="26" w:name="professional-experience"/>
    <w:p>
      <w:pPr>
        <w:pStyle w:val="Heading3"/>
      </w:pPr>
      <w:r>
        <w:t xml:space="preserve">Professional Experience</w:t>
      </w:r>
    </w:p>
    <w:bookmarkStart w:id="23" w:name="Xce6200bcccdfbd77018fe73588614169d657f4e"/>
    <w:p>
      <w:pPr>
        <w:pStyle w:val="Heading4"/>
      </w:pPr>
      <w:r>
        <w:t xml:space="preserve">Senior Dietitian | Uganda Health Institute (UHI), Kampala</w:t>
      </w:r>
    </w:p>
    <w:p>
      <w:pPr>
        <w:pStyle w:val="FirstParagraph"/>
      </w:pPr>
      <w:r>
        <w:rPr>
          <w:iCs/>
          <w:i/>
        </w:rPr>
        <w:t xml:space="preserve">January 2018 – Present</w:t>
      </w:r>
    </w:p>
    <w:p>
      <w:pPr>
        <w:numPr>
          <w:ilvl w:val="0"/>
          <w:numId w:val="1002"/>
        </w:numPr>
        <w:pStyle w:val="Compact"/>
      </w:pPr>
      <w:r>
        <w:t xml:space="preserve">Developed and implemented community nutrition programs targeting malnourished children and pregnant women in Kampala’s urban slums.</w:t>
      </w:r>
    </w:p>
    <w:p>
      <w:pPr>
        <w:numPr>
          <w:ilvl w:val="0"/>
          <w:numId w:val="1002"/>
        </w:numPr>
        <w:pStyle w:val="Compact"/>
      </w:pPr>
      <w:r>
        <w:t xml:space="preserve">Collaborated with the Ministry of Health to design dietary guidelines for HIV/AIDS patients, emphasizing nutrient-dense foods accessible in Uganda.</w:t>
      </w:r>
    </w:p>
    <w:p>
      <w:pPr>
        <w:numPr>
          <w:ilvl w:val="0"/>
          <w:numId w:val="1002"/>
        </w:numPr>
        <w:pStyle w:val="Compact"/>
      </w:pPr>
      <w:r>
        <w:t xml:space="preserve">Provided clinical nutrition support to patients with diabetes, hypertension, and kidney diseases at UHI’s outpatient clinics in Kampala.</w:t>
      </w:r>
    </w:p>
    <w:p>
      <w:pPr>
        <w:numPr>
          <w:ilvl w:val="0"/>
          <w:numId w:val="1002"/>
        </w:numPr>
        <w:pStyle w:val="Compact"/>
      </w:pPr>
      <w:r>
        <w:t xml:space="preserve">Conducted workshops for healthcare workers on integrating nutrition care into primary health services across Kampala’s districts.</w:t>
      </w:r>
    </w:p>
    <w:bookmarkEnd w:id="23"/>
    <w:bookmarkStart w:id="24" w:name="X72ff2585ea40a2b5b096958cae234d22b29a9fc"/>
    <w:p>
      <w:pPr>
        <w:pStyle w:val="Heading4"/>
      </w:pPr>
      <w:r>
        <w:t xml:space="preserve">Dietitian | St. Mary’s Hospital Lacor, Gulu (Remote Role)</w:t>
      </w:r>
    </w:p>
    <w:p>
      <w:pPr>
        <w:pStyle w:val="FirstParagraph"/>
      </w:pPr>
      <w:r>
        <w:rPr>
          <w:iCs/>
          <w:i/>
        </w:rPr>
        <w:t xml:space="preserve">June 2015 – December 2017</w:t>
      </w:r>
    </w:p>
    <w:p>
      <w:pPr>
        <w:numPr>
          <w:ilvl w:val="0"/>
          <w:numId w:val="1003"/>
        </w:numPr>
        <w:pStyle w:val="Compact"/>
      </w:pPr>
      <w:r>
        <w:t xml:space="preserve">Managed inpatient nutritional care for patients with post-surgical and chronic illness requirements in northern Uganda.</w:t>
      </w:r>
    </w:p>
    <w:p>
      <w:pPr>
        <w:numPr>
          <w:ilvl w:val="0"/>
          <w:numId w:val="1003"/>
        </w:numPr>
        <w:pStyle w:val="Compact"/>
      </w:pPr>
      <w:r>
        <w:t xml:space="preserve">Collaborated with NGOs to establish food-for-education programs, ensuring schoolchildren in Gulu received balanced meals aligned with Kampala’s national nutrition policies.</w:t>
      </w:r>
    </w:p>
    <w:p>
      <w:pPr>
        <w:numPr>
          <w:ilvl w:val="0"/>
          <w:numId w:val="1003"/>
        </w:numPr>
        <w:pStyle w:val="Compact"/>
      </w:pPr>
      <w:r>
        <w:t xml:space="preserve">Published research on the impact of micronutrient deficiencies among refugee populations in northern Uganda, presented at the Uganda Nutrition Society Conference in 2016.</w:t>
      </w:r>
    </w:p>
    <w:bookmarkEnd w:id="24"/>
    <w:bookmarkStart w:id="25" w:name="X82fe2bbec0c4e7325b918b4391c39bc07d95666"/>
    <w:p>
      <w:pPr>
        <w:pStyle w:val="Heading4"/>
      </w:pPr>
      <w:r>
        <w:t xml:space="preserve">Junior Dietitian | Kampala General Hospital</w:t>
      </w:r>
    </w:p>
    <w:p>
      <w:pPr>
        <w:pStyle w:val="FirstParagraph"/>
      </w:pPr>
      <w:r>
        <w:rPr>
          <w:iCs/>
          <w:i/>
        </w:rPr>
        <w:t xml:space="preserve">August 2012 – May 2015</w:t>
      </w:r>
    </w:p>
    <w:p>
      <w:pPr>
        <w:numPr>
          <w:ilvl w:val="0"/>
          <w:numId w:val="1004"/>
        </w:numPr>
        <w:pStyle w:val="Compact"/>
      </w:pPr>
      <w:r>
        <w:t xml:space="preserve">Assisted in creating meal plans for hospitalized patients, focusing on culturally appropriate diets in Uganda.</w:t>
      </w:r>
    </w:p>
    <w:p>
      <w:pPr>
        <w:numPr>
          <w:ilvl w:val="0"/>
          <w:numId w:val="1004"/>
        </w:numPr>
        <w:pStyle w:val="Compact"/>
      </w:pPr>
      <w:r>
        <w:t xml:space="preserve">Trained kitchen staff on food safety standards and portion control to reduce waste and ensure nutritional adequacy.</w:t>
      </w:r>
    </w:p>
    <w:p>
      <w:pPr>
        <w:numPr>
          <w:ilvl w:val="0"/>
          <w:numId w:val="1004"/>
        </w:numPr>
        <w:pStyle w:val="Compact"/>
      </w:pPr>
      <w:r>
        <w:t xml:space="preserve">Participated in a national initiative to combat childhood obesity by educating parents in Kampala’s urban areas on healthy eating habits.</w:t>
      </w:r>
    </w:p>
    <w:bookmarkEnd w:id="25"/>
    <w:bookmarkEnd w:id="26"/>
    <w:bookmarkStart w:id="27" w:name="certifications-licenses"/>
    <w:p>
      <w:pPr>
        <w:pStyle w:val="Heading3"/>
      </w:pPr>
      <w:r>
        <w:t xml:space="preserve">Certifications &amp; Licenses</w:t>
      </w:r>
    </w:p>
    <w:p>
      <w:pPr>
        <w:numPr>
          <w:ilvl w:val="0"/>
          <w:numId w:val="1005"/>
        </w:numPr>
        <w:pStyle w:val="Compact"/>
      </w:pPr>
      <w:r>
        <w:rPr>
          <w:bCs/>
          <w:b/>
        </w:rPr>
        <w:t xml:space="preserve">Registered Dietitian (RD)</w:t>
      </w:r>
      <w:r>
        <w:t xml:space="preserve">, Uganda Nutrition Society (2017)</w:t>
      </w:r>
    </w:p>
    <w:p>
      <w:pPr>
        <w:numPr>
          <w:ilvl w:val="0"/>
          <w:numId w:val="1005"/>
        </w:numPr>
        <w:pStyle w:val="Compact"/>
      </w:pPr>
      <w:r>
        <w:rPr>
          <w:bCs/>
          <w:b/>
        </w:rPr>
        <w:t xml:space="preserve">Advanced Certification in Nutritional Therapy</w:t>
      </w:r>
      <w:r>
        <w:t xml:space="preserve">, International Association of Healthcare Practitioners (IAHP), 2019</w:t>
      </w:r>
    </w:p>
    <w:p>
      <w:pPr>
        <w:numPr>
          <w:ilvl w:val="0"/>
          <w:numId w:val="1005"/>
        </w:numPr>
        <w:pStyle w:val="Compact"/>
      </w:pPr>
      <w:r>
        <w:rPr>
          <w:bCs/>
          <w:b/>
        </w:rPr>
        <w:t xml:space="preserve">Certificate in Food Safety and Hygiene</w:t>
      </w:r>
      <w:r>
        <w:t xml:space="preserve">, World Health Organization (WHO), 2018</w:t>
      </w:r>
    </w:p>
    <w:bookmarkEnd w:id="27"/>
    <w:bookmarkStart w:id="28" w:name="professional-affiliations"/>
    <w:p>
      <w:pPr>
        <w:pStyle w:val="Heading3"/>
      </w:pPr>
      <w:r>
        <w:t xml:space="preserve">Professional Affiliations</w:t>
      </w:r>
    </w:p>
    <w:p>
      <w:pPr>
        <w:numPr>
          <w:ilvl w:val="0"/>
          <w:numId w:val="1006"/>
        </w:numPr>
        <w:pStyle w:val="Compact"/>
      </w:pPr>
      <w:r>
        <w:t xml:space="preserve">Member, Uganda Dietitians Association (UDA)</w:t>
      </w:r>
    </w:p>
    <w:p>
      <w:pPr>
        <w:numPr>
          <w:ilvl w:val="0"/>
          <w:numId w:val="1006"/>
        </w:numPr>
        <w:pStyle w:val="Compact"/>
      </w:pPr>
      <w:r>
        <w:t xml:space="preserve">Member, African Nutrition Society (ANS)</w:t>
      </w:r>
    </w:p>
    <w:p>
      <w:pPr>
        <w:numPr>
          <w:ilvl w:val="0"/>
          <w:numId w:val="1006"/>
        </w:numPr>
        <w:pStyle w:val="Compact"/>
      </w:pPr>
      <w:r>
        <w:t xml:space="preserve">Promoter, Kampala Urban Nutrition Coalition (KUNC), 2020–Present</w:t>
      </w:r>
    </w:p>
    <w:bookmarkEnd w:id="28"/>
    <w:bookmarkStart w:id="29" w:name="key-skills-and-competencies"/>
    <w:p>
      <w:pPr>
        <w:pStyle w:val="Heading3"/>
      </w:pPr>
      <w:r>
        <w:t xml:space="preserve">Key Skills and Competencies</w:t>
      </w:r>
    </w:p>
    <w:p>
      <w:pPr>
        <w:numPr>
          <w:ilvl w:val="0"/>
          <w:numId w:val="1007"/>
        </w:numPr>
        <w:pStyle w:val="Compact"/>
      </w:pPr>
      <w:r>
        <w:t xml:space="preserve">Expertise in designing culturally relevant nutrition programs for Uganda’s diverse ethnic groups, including the Baganda, Acholi, and Lango.</w:t>
      </w:r>
    </w:p>
    <w:p>
      <w:pPr>
        <w:numPr>
          <w:ilvl w:val="0"/>
          <w:numId w:val="1007"/>
        </w:numPr>
        <w:pStyle w:val="Compact"/>
      </w:pPr>
      <w:r>
        <w:t xml:space="preserve">Strong proficiency in using dietary assessment tools tailored to Ugandan populations, such as the 24-hour recall method and food frequency questionnaires.</w:t>
      </w:r>
    </w:p>
    <w:p>
      <w:pPr>
        <w:numPr>
          <w:ilvl w:val="0"/>
          <w:numId w:val="1007"/>
        </w:numPr>
        <w:pStyle w:val="Compact"/>
      </w:pPr>
      <w:r>
        <w:t xml:space="preserve">Fluency in English and Luganda; basic understanding of Runyakitara and Kinyarwanda for community engagement in Kampala.</w:t>
      </w:r>
    </w:p>
    <w:p>
      <w:pPr>
        <w:numPr>
          <w:ilvl w:val="0"/>
          <w:numId w:val="1007"/>
        </w:numPr>
        <w:pStyle w:val="Compact"/>
      </w:pPr>
      <w:r>
        <w:t xml:space="preserve">Experienced in leveraging technology for nutrition education, including mobile health (mHealth) apps to monitor dietary habits in urban settings.</w:t>
      </w:r>
    </w:p>
    <w:p>
      <w:pPr>
        <w:numPr>
          <w:ilvl w:val="0"/>
          <w:numId w:val="1007"/>
        </w:numPr>
        <w:pStyle w:val="Compact"/>
      </w:pPr>
      <w:r>
        <w:t xml:space="preserve">Skilled in advocacy, policy development, and partnership-building with stakeholders such as the Uganda Food and Nutrition Council (UFNC).</w:t>
      </w:r>
    </w:p>
    <w:bookmarkEnd w:id="29"/>
    <w:bookmarkStart w:id="32" w:name="projects-research"/>
    <w:p>
      <w:pPr>
        <w:pStyle w:val="Heading3"/>
      </w:pPr>
      <w:r>
        <w:t xml:space="preserve">Projects &amp; Research</w:t>
      </w:r>
    </w:p>
    <w:bookmarkStart w:id="30" w:name="Xcbb6dd39ed834920a3e6e0513b1a6e278b16dee"/>
    <w:p>
      <w:pPr>
        <w:pStyle w:val="Heading4"/>
      </w:pPr>
      <w:r>
        <w:rPr>
          <w:bCs/>
          <w:b/>
        </w:rPr>
        <w:t xml:space="preserve">Nutrition Education for Urban Youth in Kampala</w:t>
      </w:r>
    </w:p>
    <w:p>
      <w:pPr>
        <w:pStyle w:val="FirstParagraph"/>
      </w:pPr>
      <w:r>
        <w:rPr>
          <w:iCs/>
          <w:i/>
        </w:rPr>
        <w:t xml:space="preserve">2021–2023</w:t>
      </w:r>
    </w:p>
    <w:p>
      <w:pPr>
        <w:numPr>
          <w:ilvl w:val="0"/>
          <w:numId w:val="1008"/>
        </w:numPr>
        <w:pStyle w:val="Compact"/>
      </w:pPr>
      <w:r>
        <w:t xml:space="preserve">Developed a school-based curriculum to educate Kampala’s teenagers on combating diet-related diseases like diabetes and obesity.</w:t>
      </w:r>
    </w:p>
    <w:p>
      <w:pPr>
        <w:numPr>
          <w:ilvl w:val="0"/>
          <w:numId w:val="1008"/>
        </w:numPr>
        <w:pStyle w:val="Compact"/>
      </w:pPr>
      <w:r>
        <w:t xml:space="preserve">Collaborated with local schools in Kawempe and Nakaseke to distribute nutritional toolkits, emphasizing affordable, locally available foods.</w:t>
      </w:r>
    </w:p>
    <w:bookmarkEnd w:id="30"/>
    <w:bookmarkStart w:id="31" w:name="Xad718522ac17c1791a3ddeddc15ca75f508d186"/>
    <w:p>
      <w:pPr>
        <w:pStyle w:val="Heading4"/>
      </w:pPr>
      <w:r>
        <w:rPr>
          <w:bCs/>
          <w:b/>
        </w:rPr>
        <w:t xml:space="preserve">Community-Based Management of Acute Malnutrition (CMAM)</w:t>
      </w:r>
    </w:p>
    <w:p>
      <w:pPr>
        <w:pStyle w:val="FirstParagraph"/>
      </w:pPr>
      <w:r>
        <w:rPr>
          <w:iCs/>
          <w:i/>
        </w:rPr>
        <w:t xml:space="preserve">2019–2021</w:t>
      </w:r>
    </w:p>
    <w:p>
      <w:pPr>
        <w:numPr>
          <w:ilvl w:val="0"/>
          <w:numId w:val="1009"/>
        </w:numPr>
        <w:pStyle w:val="Compact"/>
      </w:pPr>
      <w:r>
        <w:t xml:space="preserve">Played a key role in expanding CMAM programs in Kampala’s informal settlements, reducing severe acute malnutrition rates by 35% among children under five.</w:t>
      </w:r>
    </w:p>
    <w:p>
      <w:pPr>
        <w:numPr>
          <w:ilvl w:val="0"/>
          <w:numId w:val="1009"/>
        </w:numPr>
        <w:pStyle w:val="Compact"/>
      </w:pPr>
      <w:r>
        <w:t xml:space="preserve">Trained community health workers on identifying malnourished children and providing ready-to-use therapeutic foods (RUTF) as part of Uganda’s national strategy.</w:t>
      </w:r>
    </w:p>
    <w:bookmarkEnd w:id="31"/>
    <w:bookmarkEnd w:id="32"/>
    <w:bookmarkStart w:id="33" w:name="additional-information"/>
    <w:p>
      <w:pPr>
        <w:pStyle w:val="Heading3"/>
      </w:pPr>
      <w:r>
        <w:t xml:space="preserve">Additional Information</w:t>
      </w:r>
    </w:p>
    <w:p>
      <w:pPr>
        <w:numPr>
          <w:ilvl w:val="0"/>
          <w:numId w:val="1010"/>
        </w:numPr>
        <w:pStyle w:val="Compact"/>
      </w:pPr>
      <w:r>
        <w:rPr>
          <w:bCs/>
          <w:b/>
        </w:rPr>
        <w:t xml:space="preserve">Volunteer Work:</w:t>
      </w:r>
      <w:r>
        <w:t xml:space="preserve"> </w:t>
      </w:r>
      <w:r>
        <w:t xml:space="preserve">Regularly participate in food distribution drives for vulnerable populations in Kampala, supported by organizations like the Uganda Red Cross Society.</w:t>
      </w:r>
    </w:p>
    <w:p>
      <w:pPr>
        <w:numPr>
          <w:ilvl w:val="0"/>
          <w:numId w:val="1010"/>
        </w:numPr>
        <w:pStyle w:val="Compact"/>
      </w:pPr>
      <w:r>
        <w:rPr>
          <w:bCs/>
          <w:b/>
        </w:rPr>
        <w:t xml:space="preserve">Languages:</w:t>
      </w:r>
      <w:r>
        <w:t xml:space="preserve"> </w:t>
      </w:r>
      <w:r>
        <w:t xml:space="preserve">English (fluent), Luganda (fluent), French (basic).</w:t>
      </w:r>
    </w:p>
    <w:p>
      <w:pPr>
        <w:numPr>
          <w:ilvl w:val="0"/>
          <w:numId w:val="1010"/>
        </w:numPr>
        <w:pStyle w:val="Compact"/>
      </w:pPr>
      <w:r>
        <w:rPr>
          <w:bCs/>
          <w:b/>
        </w:rPr>
        <w:t xml:space="preserve">References:</w:t>
      </w:r>
      <w:r>
        <w:t xml:space="preserve"> </w:t>
      </w:r>
      <w:r>
        <w:t xml:space="preserve">Available upon request.</w:t>
      </w:r>
    </w:p>
    <w:bookmarkEnd w:id="33"/>
    <w:p>
      <w:pPr>
        <w:pStyle w:val="FirstParagraph"/>
      </w:pPr>
      <w:r>
        <w:t xml:space="preserve">© 2023 Jane A. Mutebi | Curriculum Vitae for Dietitian in Uganda Kampala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Dietitian in Uganda Kampala</dc:title>
  <dc:creator/>
  <dc:language>en</dc:language>
  <cp:keywords/>
  <dcterms:created xsi:type="dcterms:W3CDTF">2025-11-29T09:34:08Z</dcterms:created>
  <dcterms:modified xsi:type="dcterms:W3CDTF">2025-11-29T09:34:08Z</dcterms:modified>
</cp:coreProperties>
</file>

<file path=docProps/custom.xml><?xml version="1.0" encoding="utf-8"?>
<Properties xmlns="http://schemas.openxmlformats.org/officeDocument/2006/custom-properties" xmlns:vt="http://schemas.openxmlformats.org/officeDocument/2006/docPropsVTypes"/>
</file>