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41" w:name="curriculum-vitae"/>
    <w:p>
      <w:pPr>
        <w:pStyle w:val="Heading1"/>
      </w:pPr>
      <w:r>
        <w:t xml:space="preserve">Curriculum Vitae</w:t>
      </w:r>
    </w:p>
    <w:bookmarkStart w:id="40" w:name="Xfc70f63f52ed9274e43c6fd9a14adc5e045538a"/>
    <w:p>
      <w:pPr>
        <w:pStyle w:val="Heading2"/>
      </w:pPr>
      <w:r>
        <w:t xml:space="preserve">Diplomat Specializing in International Relations and Canada Montreal Affairs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Montreal, Quebec, Canada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Diplomat with extensive experience in international relations, cross-cultural communication, and bilateral diplomacy. Specializing in fostering ties between Canada and global partners while actively contributing to the diplomatic landscape of Montreal. With a focus on advancing Canada Montreal's interests through strategic collaboration, negotiation, and cultural exchange programs. Proven expertise in navigating complex geopolitical dynamics while maintaining a strong commitment to multiculturalism and international cooperation.</w:t>
      </w:r>
    </w:p>
    <w:bookmarkEnd w:id="21"/>
    <w:bookmarkStart w:id="22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t xml:space="preserve">Advanced Negotiation and Conflict Resolution</w:t>
      </w:r>
    </w:p>
    <w:p>
      <w:pPr>
        <w:numPr>
          <w:ilvl w:val="0"/>
          <w:numId w:val="1001"/>
        </w:numPr>
        <w:pStyle w:val="Compact"/>
      </w:pPr>
      <w:r>
        <w:t xml:space="preserve">International Policy Development</w:t>
      </w:r>
    </w:p>
    <w:p>
      <w:pPr>
        <w:numPr>
          <w:ilvl w:val="0"/>
          <w:numId w:val="1001"/>
        </w:numPr>
        <w:pStyle w:val="Compact"/>
      </w:pPr>
      <w:r>
        <w:t xml:space="preserve">Cross-Cultural Communication (French, English, Spanish)</w:t>
      </w:r>
    </w:p>
    <w:p>
      <w:pPr>
        <w:numPr>
          <w:ilvl w:val="0"/>
          <w:numId w:val="1001"/>
        </w:numPr>
        <w:pStyle w:val="Compact"/>
      </w:pPr>
      <w:r>
        <w:t xml:space="preserve">Diplomatic Protocol and Etiquette</w:t>
      </w:r>
    </w:p>
    <w:p>
      <w:pPr>
        <w:numPr>
          <w:ilvl w:val="0"/>
          <w:numId w:val="1001"/>
        </w:numPr>
        <w:pStyle w:val="Compact"/>
      </w:pPr>
      <w:r>
        <w:t xml:space="preserve">Public Diplomacy and Media Engagement</w:t>
      </w:r>
    </w:p>
    <w:p>
      <w:pPr>
        <w:numPr>
          <w:ilvl w:val="0"/>
          <w:numId w:val="1001"/>
        </w:numPr>
        <w:pStyle w:val="Compact"/>
      </w:pPr>
      <w:r>
        <w:t xml:space="preserve">Project Management in Multinational Contexts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00d9cfa79ce496934ee04738c39d49a2c89f2e3"/>
    <w:p>
      <w:pPr>
        <w:pStyle w:val="Heading4"/>
      </w:pPr>
      <w:r>
        <w:t xml:space="preserve">Diplomatic Advisor, Canada Montreal Office of International Relations</w:t>
      </w:r>
    </w:p>
    <w:p>
      <w:pPr>
        <w:pStyle w:val="FirstParagraph"/>
      </w:pPr>
      <w:r>
        <w:rPr>
          <w:bCs/>
          <w:b/>
        </w:rPr>
        <w:t xml:space="preserve">June 2018 – Present</w:t>
      </w:r>
    </w:p>
    <w:p>
      <w:pPr>
        <w:numPr>
          <w:ilvl w:val="0"/>
          <w:numId w:val="1002"/>
        </w:numPr>
        <w:pStyle w:val="Compact"/>
      </w:pPr>
      <w:r>
        <w:t xml:space="preserve">Spearheaded bilateral agreements between Quebec and European Union member states, focusing on trade and cultural exchange initiatives in Montreal.</w:t>
      </w:r>
    </w:p>
    <w:p>
      <w:pPr>
        <w:numPr>
          <w:ilvl w:val="0"/>
          <w:numId w:val="1002"/>
        </w:numPr>
        <w:pStyle w:val="Compact"/>
      </w:pPr>
      <w:r>
        <w:t xml:space="preserve">Organized high-profile events such as the Montreal International Business Forum, attracting over 500 participants from 30 countries.</w:t>
      </w:r>
    </w:p>
    <w:p>
      <w:pPr>
        <w:numPr>
          <w:ilvl w:val="0"/>
          <w:numId w:val="1002"/>
        </w:numPr>
        <w:pStyle w:val="Compact"/>
      </w:pPr>
      <w:r>
        <w:t xml:space="preserve">Provided strategic guidance to local governments on leveraging Canada's diplomatic networks for economic growth in the Montreal region.</w:t>
      </w:r>
    </w:p>
    <w:p>
      <w:pPr>
        <w:numPr>
          <w:ilvl w:val="0"/>
          <w:numId w:val="1002"/>
        </w:numPr>
        <w:pStyle w:val="Compact"/>
      </w:pPr>
      <w:r>
        <w:t xml:space="preserve">Maintained close collaboration with Canadian federal agencies and international organizations to align Montreal's global outreach with national priorities.</w:t>
      </w:r>
    </w:p>
    <w:bookmarkEnd w:id="23"/>
    <w:bookmarkStart w:id="24" w:name="Xe23ddb8c1298d4e0cdcd4ebcef2895c0549e60c"/>
    <w:p>
      <w:pPr>
        <w:pStyle w:val="Heading4"/>
      </w:pPr>
      <w:r>
        <w:t xml:space="preserve">Consular Specialist, Canadian Embassy in France</w:t>
      </w:r>
    </w:p>
    <w:p>
      <w:pPr>
        <w:pStyle w:val="FirstParagraph"/>
      </w:pPr>
      <w:r>
        <w:rPr>
          <w:bCs/>
          <w:b/>
        </w:rPr>
        <w:t xml:space="preserve">January 2015 – May 2018</w:t>
      </w:r>
    </w:p>
    <w:p>
      <w:pPr>
        <w:numPr>
          <w:ilvl w:val="0"/>
          <w:numId w:val="1003"/>
        </w:numPr>
        <w:pStyle w:val="Compact"/>
      </w:pPr>
      <w:r>
        <w:t xml:space="preserve">Managed consular services for Canadian citizens in Paris, ensuring compliance with diplomatic protocols and international regulations.</w:t>
      </w:r>
    </w:p>
    <w:p>
      <w:pPr>
        <w:numPr>
          <w:ilvl w:val="0"/>
          <w:numId w:val="1003"/>
        </w:numPr>
        <w:pStyle w:val="Compact"/>
      </w:pPr>
      <w:r>
        <w:t xml:space="preserve">Fostered partnerships between Canadian businesses and French counterparts, particularly in the technology and environmental sectors.</w:t>
      </w:r>
    </w:p>
    <w:p>
      <w:pPr>
        <w:numPr>
          <w:ilvl w:val="0"/>
          <w:numId w:val="1003"/>
        </w:numPr>
        <w:pStyle w:val="Compact"/>
      </w:pPr>
      <w:r>
        <w:t xml:space="preserve">Represented Canada at multilateral forums, advocating for sustainable development goals that align with Montreal's green initiatives.</w:t>
      </w:r>
    </w:p>
    <w:bookmarkEnd w:id="24"/>
    <w:bookmarkStart w:id="25" w:name="X0343c069870e654541e4261f601b8dfbf505b7b"/>
    <w:p>
      <w:pPr>
        <w:pStyle w:val="Heading4"/>
      </w:pPr>
      <w:r>
        <w:t xml:space="preserve">Junior Diplomat, Canadian Mission to the United Nations</w:t>
      </w:r>
    </w:p>
    <w:p>
      <w:pPr>
        <w:pStyle w:val="FirstParagraph"/>
      </w:pPr>
      <w:r>
        <w:rPr>
          <w:bCs/>
          <w:b/>
        </w:rPr>
        <w:t xml:space="preserve">July 2012 – December 2014</w:t>
      </w:r>
    </w:p>
    <w:p>
      <w:pPr>
        <w:numPr>
          <w:ilvl w:val="0"/>
          <w:numId w:val="1004"/>
        </w:numPr>
        <w:pStyle w:val="Compact"/>
      </w:pPr>
      <w:r>
        <w:t xml:space="preserve">Supported diplomatic missions in Geneva, focusing on human rights and climate change negotiations.</w:t>
      </w:r>
    </w:p>
    <w:p>
      <w:pPr>
        <w:numPr>
          <w:ilvl w:val="0"/>
          <w:numId w:val="1004"/>
        </w:numPr>
        <w:pStyle w:val="Compact"/>
      </w:pPr>
      <w:r>
        <w:t xml:space="preserve">Conducted research on international treaties to inform Canadian policy decisions, with a focus on global equity and multilateralism.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f92d244daed1ec2075e49d4e504f7952dea0930"/>
    <w:p>
      <w:pPr>
        <w:pStyle w:val="Heading4"/>
      </w:pPr>
      <w:r>
        <w:t xml:space="preserve">M.A. in International Relations, McGill University, Montreal</w:t>
      </w:r>
    </w:p>
    <w:p>
      <w:pPr>
        <w:pStyle w:val="FirstParagraph"/>
      </w:pPr>
      <w:r>
        <w:rPr>
          <w:bCs/>
          <w:b/>
        </w:rPr>
        <w:t xml:space="preserve">2010 – 2012</w:t>
      </w:r>
    </w:p>
    <w:p>
      <w:pPr>
        <w:numPr>
          <w:ilvl w:val="0"/>
          <w:numId w:val="1005"/>
        </w:numPr>
        <w:pStyle w:val="Compact"/>
      </w:pPr>
      <w:r>
        <w:t xml:space="preserve">Courses in Global Governance, Diplomacy, and Canadian Foreign Policy.</w:t>
      </w:r>
    </w:p>
    <w:p>
      <w:pPr>
        <w:numPr>
          <w:ilvl w:val="0"/>
          <w:numId w:val="1005"/>
        </w:numPr>
        <w:pStyle w:val="Compact"/>
      </w:pPr>
      <w:r>
        <w:t xml:space="preserve">Research focused on the role of cities like Montreal in shaping international diplomacy.</w:t>
      </w:r>
    </w:p>
    <w:bookmarkEnd w:id="27"/>
    <w:bookmarkStart w:id="28" w:name="Xfc6e435148c6911620ae711039978183373e753"/>
    <w:p>
      <w:pPr>
        <w:pStyle w:val="Heading4"/>
      </w:pPr>
      <w:r>
        <w:t xml:space="preserve">B.A. in Political Science, University of Toronto</w:t>
      </w:r>
    </w:p>
    <w:p>
      <w:pPr>
        <w:pStyle w:val="FirstParagraph"/>
      </w:pPr>
      <w:r>
        <w:rPr>
          <w:bCs/>
          <w:b/>
        </w:rPr>
        <w:t xml:space="preserve">2006 – 2010</w:t>
      </w:r>
    </w:p>
    <w:p>
      <w:pPr>
        <w:numPr>
          <w:ilvl w:val="0"/>
          <w:numId w:val="1006"/>
        </w:numPr>
        <w:pStyle w:val="Compact"/>
      </w:pPr>
      <w:r>
        <w:t xml:space="preserve">Specialized in Comparative Politics and International Organizations.</w:t>
      </w:r>
    </w:p>
    <w:p>
      <w:pPr>
        <w:numPr>
          <w:ilvl w:val="0"/>
          <w:numId w:val="1006"/>
        </w:numPr>
        <w:pStyle w:val="Compact"/>
      </w:pPr>
      <w:r>
        <w:t xml:space="preserve">Published a thesis on "The Impact of Urban Diplomacy on National Foreign Policy: A Case Study of Montreal."</w:t>
      </w:r>
    </w:p>
    <w:bookmarkEnd w:id="28"/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French (Fluent)</w:t>
      </w:r>
    </w:p>
    <w:p>
      <w:pPr>
        <w:numPr>
          <w:ilvl w:val="0"/>
          <w:numId w:val="1007"/>
        </w:numPr>
        <w:pStyle w:val="Compact"/>
      </w:pPr>
      <w:r>
        <w:t xml:space="preserve">Spanish (Intermediate)</w:t>
      </w:r>
    </w:p>
    <w:p>
      <w:pPr>
        <w:numPr>
          <w:ilvl w:val="0"/>
          <w:numId w:val="1007"/>
        </w:numPr>
        <w:pStyle w:val="Compact"/>
      </w:pPr>
      <w:r>
        <w:t xml:space="preserve">Arabic (Basic)</w:t>
      </w:r>
    </w:p>
    <w:bookmarkEnd w:id="30"/>
    <w:bookmarkStart w:id="33" w:name="certifications-and-training"/>
    <w:p>
      <w:pPr>
        <w:pStyle w:val="Heading3"/>
      </w:pPr>
      <w:r>
        <w:t xml:space="preserve">Certifications and Training</w:t>
      </w:r>
    </w:p>
    <w:bookmarkStart w:id="31" w:name="X66f714055dc835a7d4c728f73da49d5af7de5ba"/>
    <w:p>
      <w:pPr>
        <w:pStyle w:val="Heading4"/>
      </w:pPr>
      <w:r>
        <w:t xml:space="preserve">Diplomatic Training Program, Canadian Foreign Service Institute</w:t>
      </w:r>
    </w:p>
    <w:p>
      <w:pPr>
        <w:pStyle w:val="FirstParagraph"/>
      </w:pPr>
      <w:r>
        <w:rPr>
          <w:bCs/>
          <w:b/>
        </w:rPr>
        <w:t xml:space="preserve">2016</w:t>
      </w:r>
    </w:p>
    <w:p>
      <w:pPr>
        <w:numPr>
          <w:ilvl w:val="0"/>
          <w:numId w:val="1008"/>
        </w:numPr>
        <w:pStyle w:val="Compact"/>
      </w:pPr>
      <w:r>
        <w:t xml:space="preserve">Advanced training in diplomatic protocols, crisis management, and intercultural communication.</w:t>
      </w:r>
    </w:p>
    <w:bookmarkEnd w:id="31"/>
    <w:bookmarkStart w:id="32" w:name="X33b23a951ef2666655778699cb917708b06d0c4"/>
    <w:p>
      <w:pPr>
        <w:pStyle w:val="Heading4"/>
      </w:pPr>
      <w:r>
        <w:t xml:space="preserve">Certified Negotiation Specialist, Harvard Law School</w:t>
      </w:r>
    </w:p>
    <w:p>
      <w:pPr>
        <w:pStyle w:val="FirstParagraph"/>
      </w:pPr>
      <w:r>
        <w:rPr>
          <w:bCs/>
          <w:b/>
        </w:rPr>
        <w:t xml:space="preserve">2019</w:t>
      </w:r>
    </w:p>
    <w:p>
      <w:pPr>
        <w:numPr>
          <w:ilvl w:val="0"/>
          <w:numId w:val="1009"/>
        </w:numPr>
        <w:pStyle w:val="Compact"/>
      </w:pPr>
      <w:r>
        <w:t xml:space="preserve">Specialized in conflict resolution strategies for international settings.</w:t>
      </w:r>
    </w:p>
    <w:bookmarkEnd w:id="32"/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Canadian Association of Diplomats</w:t>
      </w:r>
      <w:r>
        <w:t xml:space="preserve"> </w:t>
      </w:r>
      <w:r>
        <w:t xml:space="preserve">– Member since 2015.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Montreal International Council</w:t>
      </w:r>
      <w:r>
        <w:t xml:space="preserve"> </w:t>
      </w:r>
      <w:r>
        <w:t xml:space="preserve">– Active participant in promoting Montreal as a global diplomatic hub.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American Society of International Law</w:t>
      </w:r>
      <w:r>
        <w:t xml:space="preserve"> </w:t>
      </w:r>
      <w:r>
        <w:t xml:space="preserve">– Member, contributing to discussions on international law and policy.</w:t>
      </w:r>
    </w:p>
    <w:bookmarkEnd w:id="34"/>
    <w:bookmarkStart w:id="35" w:name="community-involvement-in-canada-montreal"/>
    <w:p>
      <w:pPr>
        <w:pStyle w:val="Heading3"/>
      </w:pPr>
      <w:r>
        <w:t xml:space="preserve">Community Involvement in Canada Montreal</w:t>
      </w:r>
    </w:p>
    <w:p>
      <w:pPr>
        <w:numPr>
          <w:ilvl w:val="0"/>
          <w:numId w:val="1011"/>
        </w:numPr>
        <w:pStyle w:val="Compact"/>
      </w:pPr>
      <w:r>
        <w:t xml:space="preserve">Served as a volunteer for the Montreal International Film Festival, facilitating cultural exchange between Canadian and global filmmakers.</w:t>
      </w:r>
    </w:p>
    <w:p>
      <w:pPr>
        <w:numPr>
          <w:ilvl w:val="0"/>
          <w:numId w:val="1011"/>
        </w:numPr>
        <w:pStyle w:val="Compact"/>
      </w:pPr>
      <w:r>
        <w:t xml:space="preserve">Co-founded the "Montreal Global Leaders" initiative, connecting local professionals with international diplomats to foster cross-border collaboration.</w:t>
      </w:r>
    </w:p>
    <w:p>
      <w:pPr>
        <w:numPr>
          <w:ilvl w:val="0"/>
          <w:numId w:val="1011"/>
        </w:numPr>
        <w:pStyle w:val="Compact"/>
      </w:pPr>
      <w:r>
        <w:t xml:space="preserve">Participated in community workshops on refugee integration, leveraging diplomatic expertise to advocate for inclusive policies in Montreal.</w:t>
      </w:r>
    </w:p>
    <w:bookmarkEnd w:id="35"/>
    <w:bookmarkStart w:id="38" w:name="projects-and-initiatives"/>
    <w:p>
      <w:pPr>
        <w:pStyle w:val="Heading3"/>
      </w:pPr>
      <w:r>
        <w:t xml:space="preserve">Projects and Initiatives</w:t>
      </w:r>
    </w:p>
    <w:bookmarkStart w:id="36" w:name="montreal-global-partnership-program"/>
    <w:p>
      <w:pPr>
        <w:pStyle w:val="Heading4"/>
      </w:pPr>
      <w:r>
        <w:t xml:space="preserve">Montreal Global Partnership Program</w:t>
      </w:r>
    </w:p>
    <w:p>
      <w:pPr>
        <w:pStyle w:val="FirstParagraph"/>
      </w:pPr>
      <w:r>
        <w:rPr>
          <w:bCs/>
          <w:b/>
        </w:rPr>
        <w:t xml:space="preserve">2020 – 2023</w:t>
      </w:r>
    </w:p>
    <w:p>
      <w:pPr>
        <w:numPr>
          <w:ilvl w:val="0"/>
          <w:numId w:val="1012"/>
        </w:numPr>
        <w:pStyle w:val="Compact"/>
      </w:pPr>
      <w:r>
        <w:t xml:space="preserve">Launched a program connecting Montreal-based startups with international partners in the EU and Asia, boosting innovation and trade.</w:t>
      </w:r>
    </w:p>
    <w:p>
      <w:pPr>
        <w:numPr>
          <w:ilvl w:val="0"/>
          <w:numId w:val="1012"/>
        </w:numPr>
        <w:pStyle w:val="Compact"/>
      </w:pPr>
      <w:r>
        <w:t xml:space="preserve">Coordinated with local universities to develop a certificate in Urban Diplomacy, tailored for professionals in Canada Montreal.</w:t>
      </w:r>
    </w:p>
    <w:bookmarkEnd w:id="36"/>
    <w:bookmarkStart w:id="37" w:name="X376d9e15eee82e3f572f27ea29ded8220dc12fe"/>
    <w:p>
      <w:pPr>
        <w:pStyle w:val="Heading4"/>
      </w:pPr>
      <w:r>
        <w:t xml:space="preserve">Cultural Exchange Initiative: "Montreal to the World"</w:t>
      </w:r>
    </w:p>
    <w:p>
      <w:pPr>
        <w:pStyle w:val="FirstParagraph"/>
      </w:pPr>
      <w:r>
        <w:rPr>
          <w:bCs/>
          <w:b/>
        </w:rPr>
        <w:t xml:space="preserve">2017 – 2019</w:t>
      </w:r>
    </w:p>
    <w:p>
      <w:pPr>
        <w:numPr>
          <w:ilvl w:val="0"/>
          <w:numId w:val="1013"/>
        </w:numPr>
        <w:pStyle w:val="Compact"/>
      </w:pPr>
      <w:r>
        <w:t xml:space="preserve">Organized art and music festivals featuring Canadian and international artists, highlighting Montreal's role as a cultural capital.</w:t>
      </w:r>
    </w:p>
    <w:p>
      <w:pPr>
        <w:numPr>
          <w:ilvl w:val="0"/>
          <w:numId w:val="1013"/>
        </w:numPr>
        <w:pStyle w:val="Compact"/>
      </w:pPr>
      <w:r>
        <w:t xml:space="preserve">Collaborated with the Quebec government to secure funding for projects promoting multilingualism and cultural diversity.</w:t>
      </w:r>
    </w:p>
    <w:bookmarkEnd w:id="37"/>
    <w:bookmarkEnd w:id="38"/>
    <w:bookmarkStart w:id="3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Includes letters from senior diplomats, university professors, and community leaders in Canada Montreal.</w:t>
      </w:r>
    </w:p>
    <w:bookmarkEnd w:id="39"/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Diplomat in Canada Montreal</dc:title>
  <dc:creator/>
  <dc:language>en</dc:language>
  <cp:keywords/>
  <dcterms:created xsi:type="dcterms:W3CDTF">2026-07-29T19:59:19Z</dcterms:created>
  <dcterms:modified xsi:type="dcterms:W3CDTF">2026-07-29T19:59:19Z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