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[email@example.com]</w:t>
      </w:r>
    </w:p>
    <w:p>
      <w:pPr>
        <w:numPr>
          <w:ilvl w:val="0"/>
          <w:numId w:val="1001"/>
        </w:numPr>
        <w:pStyle w:val="Compact"/>
      </w:pPr>
      <w:r>
        <w:t xml:space="preserve">Phone: +1 (416) 555-0199</w:t>
      </w:r>
    </w:p>
    <w:p>
      <w:pPr>
        <w:numPr>
          <w:ilvl w:val="0"/>
          <w:numId w:val="1001"/>
        </w:numPr>
        <w:pStyle w:val="Compact"/>
      </w:pPr>
      <w:r>
        <w:t xml:space="preserve">Address: 123 Diplomatic Lane, Toronto, Ontario, Canada M5V 3L9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Diplomat with a proven track record in fostering international relations and promoting cultural exchange. Specializing in cross-border collaboration between Canada Toronto and global partners, I have consistently contributed to strengthening diplomatic ties through strategic negotiations, multilateral engagements, and community-driven initiatives. My expertise spans policy development, crisis management, and intercultural communication, all aligned with Canada Toronto’s commitment to multiculturalism and global leadership.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diplomatic-officer"/>
    <w:p>
      <w:pPr>
        <w:pStyle w:val="Heading3"/>
      </w:pPr>
      <w:r>
        <w:t xml:space="preserve">Diplomatic Officer</w:t>
      </w:r>
    </w:p>
    <w:p>
      <w:pPr>
        <w:pStyle w:val="FirstParagraph"/>
      </w:pPr>
      <w:r>
        <w:rPr>
          <w:bCs/>
          <w:b/>
        </w:rPr>
        <w:t xml:space="preserve">Embassy of Canada in [Country Name]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Spearheaded bilateral discussions between Canada Toronto and the host country, focusing on trade agreements, climate change initiatives, and cultural partnerships.</w:t>
      </w:r>
    </w:p>
    <w:p>
      <w:pPr>
        <w:numPr>
          <w:ilvl w:val="0"/>
          <w:numId w:val="1002"/>
        </w:numPr>
        <w:pStyle w:val="Compact"/>
      </w:pPr>
      <w:r>
        <w:t xml:space="preserve">Managed consular services for Canadian citizens in the region, ensuring timely assistance during emergencies and visa-related matters.</w:t>
      </w:r>
    </w:p>
    <w:p>
      <w:pPr>
        <w:numPr>
          <w:ilvl w:val="0"/>
          <w:numId w:val="1002"/>
        </w:numPr>
        <w:pStyle w:val="Compact"/>
      </w:pPr>
      <w:r>
        <w:t xml:space="preserve">Organized high-profile events in Canada Toronto to promote Canadian values, innovation, and economic opportunities to international audiences.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governments and NGOs to address global challenges such as refugee integration and sustainable development.</w:t>
      </w:r>
    </w:p>
    <w:bookmarkEnd w:id="21"/>
    <w:bookmarkStart w:id="22" w:name="consular-officer"/>
    <w:p>
      <w:pPr>
        <w:pStyle w:val="Heading3"/>
      </w:pPr>
      <w:r>
        <w:t xml:space="preserve">Consular Officer</w:t>
      </w:r>
    </w:p>
    <w:p>
      <w:pPr>
        <w:pStyle w:val="FirstParagraph"/>
      </w:pPr>
      <w:r>
        <w:rPr>
          <w:bCs/>
          <w:b/>
        </w:rPr>
        <w:t xml:space="preserve">Consulate General of Canada, Toronto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comprehensive support to Canadian citizens and foreign nationals in the Greater Toronto Area, including visa applications, passport services, and notarization.</w:t>
      </w:r>
    </w:p>
    <w:p>
      <w:pPr>
        <w:numPr>
          <w:ilvl w:val="0"/>
          <w:numId w:val="1003"/>
        </w:numPr>
        <w:pStyle w:val="Compact"/>
      </w:pPr>
      <w:r>
        <w:t xml:space="preserve">Led outreach programs to engage with diverse communities in Canada Toronto, fostering inclusivity and mutual understanding.</w:t>
      </w:r>
    </w:p>
    <w:p>
      <w:pPr>
        <w:numPr>
          <w:ilvl w:val="0"/>
          <w:numId w:val="1003"/>
        </w:numPr>
        <w:pStyle w:val="Compact"/>
      </w:pPr>
      <w:r>
        <w:t xml:space="preserve">Advised government agencies on policy adjustments to enhance diplomatic efficiency and cultural sensitivity in multicultural regions like Toronto.</w:t>
      </w:r>
    </w:p>
    <w:p>
      <w:pPr>
        <w:numPr>
          <w:ilvl w:val="0"/>
          <w:numId w:val="1003"/>
        </w:numPr>
        <w:pStyle w:val="Compact"/>
      </w:pPr>
      <w:r>
        <w:t xml:space="preserve">Represented Canada at international conferences hosted in Toronto, emphasizing the city’s role as a global hub for diplomacy and innovation.</w:t>
      </w:r>
    </w:p>
    <w:bookmarkEnd w:id="22"/>
    <w:bookmarkStart w:id="23" w:name="diplomatic-advisor"/>
    <w:p>
      <w:pPr>
        <w:pStyle w:val="Heading3"/>
      </w:pPr>
      <w:r>
        <w:t xml:space="preserve">Diplomatic Advisor</w:t>
      </w:r>
    </w:p>
    <w:p>
      <w:pPr>
        <w:pStyle w:val="FirstParagraph"/>
      </w:pPr>
      <w:r>
        <w:rPr>
          <w:bCs/>
          <w:b/>
        </w:rPr>
        <w:t xml:space="preserve">Ministry of Foreign Affairs, Canada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Developed strategic frameworks for diplomatic missions in Canada Toronto, focusing on strengthening ties with emerging economies and multilateral organizations.</w:t>
      </w:r>
    </w:p>
    <w:p>
      <w:pPr>
        <w:numPr>
          <w:ilvl w:val="0"/>
          <w:numId w:val="1004"/>
        </w:numPr>
        <w:pStyle w:val="Compact"/>
      </w:pPr>
      <w:r>
        <w:t xml:space="preserve">Analyzed global political trends to advise on policy decisions impacting Canadian interests in Toronto and beyond.</w:t>
      </w:r>
    </w:p>
    <w:p>
      <w:pPr>
        <w:numPr>
          <w:ilvl w:val="0"/>
          <w:numId w:val="1004"/>
        </w:numPr>
        <w:pStyle w:val="Compact"/>
      </w:pPr>
      <w:r>
        <w:t xml:space="preserve">Facilitated training programs for junior diplomats, emphasizing the importance of cultural competence and adaptability in a Canadian context.</w:t>
      </w:r>
    </w:p>
    <w:p>
      <w:pPr>
        <w:numPr>
          <w:ilvl w:val="0"/>
          <w:numId w:val="1004"/>
        </w:numPr>
        <w:pStyle w:val="Compact"/>
      </w:pPr>
      <w:r>
        <w:t xml:space="preserve">Contributed to the drafting of international agreements that aligned with Canada Toronto’s vision for sustainable development and human rights.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61830f4180132419a89e869508263222c36bce4"/>
    <w:p>
      <w:pPr>
        <w:pStyle w:val="Heading3"/>
      </w:pPr>
      <w:r>
        <w:t xml:space="preserve">Master of Arts in International Relations</w:t>
      </w:r>
    </w:p>
    <w:p>
      <w:pPr>
        <w:pStyle w:val="FirstParagraph"/>
      </w:pPr>
      <w:r>
        <w:rPr>
          <w:bCs/>
          <w:b/>
        </w:rPr>
        <w:t xml:space="preserve">University of Toronto, Canada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5"/>
        </w:numPr>
        <w:pStyle w:val="Compact"/>
      </w:pPr>
      <w:r>
        <w:t xml:space="preserve">Focused on global governance, conflict resolution, and Canadian foreign policy.</w:t>
      </w:r>
    </w:p>
    <w:p>
      <w:pPr>
        <w:numPr>
          <w:ilvl w:val="0"/>
          <w:numId w:val="1005"/>
        </w:numPr>
        <w:pStyle w:val="Compact"/>
      </w:pPr>
      <w:r>
        <w:t xml:space="preserve">Published research on the role of diplomacy in addressing climate change within Canada Toronto’s urban centers.</w:t>
      </w:r>
    </w:p>
    <w:bookmarkEnd w:id="25"/>
    <w:bookmarkStart w:id="26" w:name="bachelor-of-arts-in-political-science"/>
    <w:p>
      <w:pPr>
        <w:pStyle w:val="Heading3"/>
      </w:pPr>
      <w:r>
        <w:t xml:space="preserve">Bachelor of Arts in Political Science</w:t>
      </w:r>
    </w:p>
    <w:p>
      <w:pPr>
        <w:pStyle w:val="FirstParagraph"/>
      </w:pPr>
      <w:r>
        <w:rPr>
          <w:bCs/>
          <w:b/>
        </w:rPr>
        <w:t xml:space="preserve">McGill University, Montreal, Canada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6"/>
        </w:numPr>
        <w:pStyle w:val="Compact"/>
      </w:pPr>
      <w:r>
        <w:t xml:space="preserve">Explored the intersection of politics and international relations with a focus on multiculturalism and diplomacy.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French (official languages of Canada), with proficiency in [Additional Language].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Diplomatic Expertise:</w:t>
      </w:r>
      <w:r>
        <w:t xml:space="preserve"> </w:t>
      </w:r>
      <w:r>
        <w:t xml:space="preserve">Negotiation, conflict resolution, policy analysis, and intercultural communication.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Microsoft Office Suite, diplomatic software (e.g., SAP ERP), and data analysis tools for policy evaluation.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Canadian values, including multiculturalism, inclusivity, and environmental stewardship.</w:t>
      </w:r>
    </w:p>
    <w:bookmarkEnd w:id="28"/>
    <w:bookmarkStart w:id="29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8"/>
        </w:numPr>
        <w:pStyle w:val="Compact"/>
      </w:pPr>
      <w:r>
        <w:t xml:space="preserve">Certified Diplomatic Negotiator – [Institution Name], [Year]</w:t>
      </w:r>
    </w:p>
    <w:p>
      <w:pPr>
        <w:numPr>
          <w:ilvl w:val="0"/>
          <w:numId w:val="1008"/>
        </w:numPr>
        <w:pStyle w:val="Compact"/>
      </w:pPr>
      <w:r>
        <w:t xml:space="preserve">Advanced Training in Crisis Management – [Organization], [Year]</w:t>
      </w:r>
    </w:p>
    <w:p>
      <w:pPr>
        <w:numPr>
          <w:ilvl w:val="0"/>
          <w:numId w:val="1008"/>
        </w:numPr>
        <w:pStyle w:val="Compact"/>
      </w:pPr>
      <w:r>
        <w:t xml:space="preserve">Canada Toronto Multicultural Leadership Program – [Institution], [Year]</w:t>
      </w:r>
    </w:p>
    <w:bookmarkEnd w:id="29"/>
    <w:bookmarkStart w:id="30" w:name="community-and-professional-involvement"/>
    <w:p>
      <w:pPr>
        <w:pStyle w:val="Heading2"/>
      </w:pPr>
      <w:r>
        <w:t xml:space="preserve">Community and Professional Involvement</w:t>
      </w:r>
    </w:p>
    <w:p>
      <w:pPr>
        <w:pStyle w:val="FirstParagraph"/>
      </w:pPr>
      <w:r>
        <w:rPr>
          <w:bCs/>
          <w:b/>
        </w:rPr>
        <w:t xml:space="preserve">President, Toronto International Diplomats Association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9"/>
        </w:numPr>
        <w:pStyle w:val="Compact"/>
      </w:pPr>
      <w:r>
        <w:t xml:space="preserve">Organized annual forums in Canada Toronto to connect diplomats with local stakeholders, promoting collaboration on global issues.</w:t>
      </w:r>
    </w:p>
    <w:p>
      <w:pPr>
        <w:numPr>
          <w:ilvl w:val="0"/>
          <w:numId w:val="1009"/>
        </w:numPr>
        <w:pStyle w:val="Compact"/>
      </w:pPr>
      <w:r>
        <w:t xml:space="preserve">Led initiatives to support Canadian youth in understanding international relations through workshops and mentorship programs.</w:t>
      </w:r>
    </w:p>
    <w:p>
      <w:pPr>
        <w:pStyle w:val="FirstParagraph"/>
      </w:pPr>
      <w:r>
        <w:rPr>
          <w:bCs/>
          <w:b/>
        </w:rPr>
        <w:t xml:space="preserve">Member, Canadian Institute of International Affairs (CIFA)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10"/>
        </w:numPr>
        <w:pStyle w:val="Compact"/>
      </w:pPr>
      <w:r>
        <w:t xml:space="preserve">Contributed to research projects on Canada Toronto’s role in global diplomacy and sustainable development.</w:t>
      </w:r>
    </w:p>
    <w:p>
      <w:pPr>
        <w:numPr>
          <w:ilvl w:val="0"/>
          <w:numId w:val="1010"/>
        </w:numPr>
        <w:pStyle w:val="Compact"/>
      </w:pPr>
      <w:r>
        <w:t xml:space="preserve">Presented papers at CIFA conferences, emphasizing the importance of Toronto as a diplomatic hub.</w:t>
      </w:r>
    </w:p>
    <w:bookmarkEnd w:id="30"/>
    <w:bookmarkStart w:id="31" w:name="achievements-and-recognitions"/>
    <w:p>
      <w:pPr>
        <w:pStyle w:val="Heading2"/>
      </w:pPr>
      <w:r>
        <w:t xml:space="preserve">Achievements and Recognitions</w:t>
      </w:r>
    </w:p>
    <w:p>
      <w:pPr>
        <w:numPr>
          <w:ilvl w:val="0"/>
          <w:numId w:val="1011"/>
        </w:numPr>
        <w:pStyle w:val="Compact"/>
      </w:pPr>
      <w:r>
        <w:t xml:space="preserve">Recipient of the [Award Name] for Outstanding Diplomatic Contributions in Canada Toronto (Year).</w:t>
      </w:r>
    </w:p>
    <w:p>
      <w:pPr>
        <w:numPr>
          <w:ilvl w:val="0"/>
          <w:numId w:val="1011"/>
        </w:numPr>
        <w:pStyle w:val="Compact"/>
      </w:pPr>
      <w:r>
        <w:t xml:space="preserve">Recognized by the Canadian Ministry of Foreign Affairs for innovative strategies in fostering international partnerships.</w:t>
      </w:r>
    </w:p>
    <w:p>
      <w:pPr>
        <w:numPr>
          <w:ilvl w:val="0"/>
          <w:numId w:val="1011"/>
        </w:numPr>
        <w:pStyle w:val="Compact"/>
      </w:pPr>
      <w:r>
        <w:t xml:space="preserve">Cited as a “Key Contributor to Toronto’s Global Image” by [Local Media Outlet], highlighting efforts to enhance Canada Toronto’s diplomatic footprint.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[email@example.com] or +1 (416) 555-0199.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 in Canada Toronto</dc:title>
  <dc:creator/>
  <dc:language>en</dc:language>
  <cp:keywords/>
  <dcterms:created xsi:type="dcterms:W3CDTF">2026-07-23T01:01:33Z</dcterms:created>
  <dcterms:modified xsi:type="dcterms:W3CDTF">2026-07-23T01:01:33Z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