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Chile Santiago, Chile</w:t>
      </w:r>
    </w:p>
    <w:bookmarkEnd w:id="20"/>
    <w:bookmarkStart w:id="21" w:name="diplomat-profile"/>
    <w:p>
      <w:pPr>
        <w:pStyle w:val="Heading2"/>
      </w:pPr>
      <w:r>
        <w:t xml:space="preserve">Diplomat Profile</w:t>
      </w:r>
    </w:p>
    <w:p>
      <w:pPr>
        <w:pStyle w:val="FirstParagraph"/>
      </w:pPr>
      <w:r>
        <w:t xml:space="preserve">I am a dedicated and experienced Diplomat with a strong focus on fostering international relations, promoting cultural exchange, and advancing the interests of Chile Santiago in a global context. My career is rooted in building bridges between nations through effective communication, strategic negotiation, and deep cultural understanding. With over [X years] of experience in diplomatic affairs, I have specialized in areas such as bilateral agreements, multilateral cooperation, and regional stability within South America and beyond.</w:t>
      </w:r>
    </w:p>
    <w:bookmarkEnd w:id="21"/>
    <w:bookmarkStart w:id="22" w:name="professional-summary"/>
    <w:p>
      <w:pPr>
        <w:pStyle w:val="Heading2"/>
      </w:pPr>
      <w:r>
        <w:t xml:space="preserve">Professional Summary</w:t>
      </w:r>
    </w:p>
    <w:p>
      <w:pPr>
        <w:pStyle w:val="FirstParagraph"/>
      </w:pPr>
      <w:r>
        <w:t xml:space="preserve">As a Diplomat based in Chile Santiago, my work revolves around representing the Republic of Chile on the global stage while ensuring alignment with national priorities. I have played a pivotal role in strengthening ties between Chile and key partners across Europe, Asia, and Latin America. My expertise includes crisis management, policy development, and fostering economic partnerships that benefit both Chilean interests and international collaborators. In Chile Santiago, I have contributed to initiatives that highlight the country’s leadership in sustainability, innovation, and regional integration.</w:t>
      </w:r>
    </w:p>
    <w:bookmarkEnd w:id="22"/>
    <w:bookmarkStart w:id="23"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of Chile (Santiago), [Year]</w:t>
      </w:r>
    </w:p>
    <w:p>
      <w:pPr>
        <w:numPr>
          <w:ilvl w:val="0"/>
          <w:numId w:val="1001"/>
        </w:numPr>
        <w:pStyle w:val="Compact"/>
      </w:pPr>
      <w:r>
        <w:rPr>
          <w:bCs/>
          <w:b/>
        </w:rPr>
        <w:t xml:space="preserve">Masters in Diplomacy and Global Governance</w:t>
      </w:r>
      <w:r>
        <w:t xml:space="preserve">, School of Advanced International Studies (SAIS), Johns Hopkins University, [Year]</w:t>
      </w:r>
    </w:p>
    <w:p>
      <w:pPr>
        <w:numPr>
          <w:ilvl w:val="0"/>
          <w:numId w:val="1001"/>
        </w:numPr>
        <w:pStyle w:val="Compact"/>
      </w:pPr>
      <w:r>
        <w:rPr>
          <w:bCs/>
          <w:b/>
        </w:rPr>
        <w:t xml:space="preserve">Postgraduate Certificate in Multilateral Negotiations</w:t>
      </w:r>
      <w:r>
        <w:t xml:space="preserve">, Inter-American Development Bank (IDB), [Year]</w:t>
      </w:r>
    </w:p>
    <w:bookmarkEnd w:id="23"/>
    <w:bookmarkStart w:id="27" w:name="professional-experience"/>
    <w:p>
      <w:pPr>
        <w:pStyle w:val="Heading2"/>
      </w:pPr>
      <w:r>
        <w:t xml:space="preserve">Professional Experience</w:t>
      </w:r>
    </w:p>
    <w:bookmarkStart w:id="24" w:name="diplomatic-officer"/>
    <w:p>
      <w:pPr>
        <w:pStyle w:val="Heading3"/>
      </w:pPr>
      <w:r>
        <w:t xml:space="preserve">Diplomatic Officer</w:t>
      </w:r>
    </w:p>
    <w:p>
      <w:pPr>
        <w:pStyle w:val="FirstParagraph"/>
      </w:pPr>
      <w:r>
        <w:rPr>
          <w:bCs/>
          <w:b/>
        </w:rPr>
        <w:t xml:space="preserve">Ministry of Foreign Affairs, Chile Santiago</w:t>
      </w:r>
      <w:r>
        <w:t xml:space="preserve"> </w:t>
      </w:r>
      <w:r>
        <w:t xml:space="preserve">| [Start Date] – [End Date]</w:t>
      </w:r>
    </w:p>
    <w:p>
      <w:pPr>
        <w:numPr>
          <w:ilvl w:val="0"/>
          <w:numId w:val="1002"/>
        </w:numPr>
        <w:pStyle w:val="Compact"/>
      </w:pPr>
      <w:r>
        <w:t xml:space="preserve">Spearheaded negotiations for bilateral agreements with key South American and European nations, focusing on trade, environmental policies, and cultural exchange programs.</w:t>
      </w:r>
    </w:p>
    <w:p>
      <w:pPr>
        <w:numPr>
          <w:ilvl w:val="0"/>
          <w:numId w:val="1002"/>
        </w:numPr>
        <w:pStyle w:val="Compact"/>
      </w:pPr>
      <w:r>
        <w:t xml:space="preserve">Represented Chile in multilateral forums such as the UN General Assembly and the Community of Latin American and Caribbean States (CELAC), advocating for regional cooperation on climate change initiatives.</w:t>
      </w:r>
    </w:p>
    <w:p>
      <w:pPr>
        <w:numPr>
          <w:ilvl w:val="0"/>
          <w:numId w:val="1002"/>
        </w:numPr>
        <w:pStyle w:val="Compact"/>
      </w:pPr>
      <w:r>
        <w:t xml:space="preserve">Managed diplomatic missions to [Country/Region], fostering partnerships that enhanced Chile’s global standing and economic opportunities.</w:t>
      </w:r>
    </w:p>
    <w:p>
      <w:pPr>
        <w:numPr>
          <w:ilvl w:val="0"/>
          <w:numId w:val="1002"/>
        </w:numPr>
        <w:pStyle w:val="Compact"/>
      </w:pPr>
      <w:r>
        <w:t xml:space="preserve">Developed strategic communication plans to promote Chile Santiago’s vision as a hub for innovation and sustainable development in Latin America.</w:t>
      </w:r>
    </w:p>
    <w:bookmarkEnd w:id="24"/>
    <w:bookmarkStart w:id="25" w:name="senior-advisor-international-relations"/>
    <w:p>
      <w:pPr>
        <w:pStyle w:val="Heading3"/>
      </w:pPr>
      <w:r>
        <w:t xml:space="preserve">Senior Advisor, International Relations</w:t>
      </w:r>
    </w:p>
    <w:p>
      <w:pPr>
        <w:pStyle w:val="FirstParagraph"/>
      </w:pPr>
      <w:r>
        <w:rPr>
          <w:bCs/>
          <w:b/>
        </w:rPr>
        <w:t xml:space="preserve">Chilean Foreign Trade Council (Comex) | Santiago, Chile</w:t>
      </w:r>
      <w:r>
        <w:t xml:space="preserve"> </w:t>
      </w:r>
      <w:r>
        <w:t xml:space="preserve">| [Start Date] – [End Date]</w:t>
      </w:r>
    </w:p>
    <w:p>
      <w:pPr>
        <w:numPr>
          <w:ilvl w:val="0"/>
          <w:numId w:val="1003"/>
        </w:numPr>
        <w:pStyle w:val="Compact"/>
      </w:pPr>
      <w:r>
        <w:t xml:space="preserve">Advised on trade policies to expand Chile’s exports of copper, wine, and agricultural products to emerging markets in Asia and Africa.</w:t>
      </w:r>
    </w:p>
    <w:p>
      <w:pPr>
        <w:numPr>
          <w:ilvl w:val="0"/>
          <w:numId w:val="1003"/>
        </w:numPr>
        <w:pStyle w:val="Compact"/>
      </w:pPr>
      <w:r>
        <w:t xml:space="preserve">Organized high-level delegations to facilitate business partnerships between Chilean enterprises and international investors.</w:t>
      </w:r>
    </w:p>
    <w:p>
      <w:pPr>
        <w:numPr>
          <w:ilvl w:val="0"/>
          <w:numId w:val="1003"/>
        </w:numPr>
        <w:pStyle w:val="Compact"/>
      </w:pPr>
      <w:r>
        <w:t xml:space="preserve">Collaborated with the Ministry of Foreign Affairs to draft reports on trade trends and geopolitical risks affecting Chile’s economic interests.</w:t>
      </w:r>
    </w:p>
    <w:bookmarkEnd w:id="25"/>
    <w:bookmarkStart w:id="26" w:name="diplomatic-representative-south-america"/>
    <w:p>
      <w:pPr>
        <w:pStyle w:val="Heading3"/>
      </w:pPr>
      <w:r>
        <w:t xml:space="preserve">Diplomatic Representative, South America</w:t>
      </w:r>
    </w:p>
    <w:p>
      <w:pPr>
        <w:pStyle w:val="FirstParagraph"/>
      </w:pPr>
      <w:r>
        <w:rPr>
          <w:bCs/>
          <w:b/>
        </w:rPr>
        <w:t xml:space="preserve">Embassy of Chile, [Country/Region]</w:t>
      </w:r>
      <w:r>
        <w:t xml:space="preserve"> </w:t>
      </w:r>
      <w:r>
        <w:t xml:space="preserve">| [Start Date] – [End Date]</w:t>
      </w:r>
    </w:p>
    <w:p>
      <w:pPr>
        <w:numPr>
          <w:ilvl w:val="0"/>
          <w:numId w:val="1004"/>
        </w:numPr>
        <w:pStyle w:val="Compact"/>
      </w:pPr>
      <w:r>
        <w:t xml:space="preserve">Led efforts to strengthen diplomatic ties between Chile and [Country/Region], focusing on energy cooperation and technology transfer.</w:t>
      </w:r>
    </w:p>
    <w:p>
      <w:pPr>
        <w:numPr>
          <w:ilvl w:val="0"/>
          <w:numId w:val="1004"/>
        </w:numPr>
        <w:pStyle w:val="Compact"/>
      </w:pPr>
      <w:r>
        <w:t xml:space="preserve">Organized cultural events in Santiago to promote Chilean heritage, including film festivals, art exhibitions, and culinary showcases.</w:t>
      </w:r>
    </w:p>
    <w:p>
      <w:pPr>
        <w:numPr>
          <w:ilvl w:val="0"/>
          <w:numId w:val="1004"/>
        </w:numPr>
        <w:pStyle w:val="Compact"/>
      </w:pPr>
      <w:r>
        <w:t xml:space="preserve">Provided guidance on conflict resolution in regional disputes, ensuring alignment with the interests of Chile Santiago and its allies.</w:t>
      </w:r>
    </w:p>
    <w:bookmarkEnd w:id="26"/>
    <w:bookmarkEnd w:id="27"/>
    <w:bookmarkStart w:id="28" w:name="key-skills"/>
    <w:p>
      <w:pPr>
        <w:pStyle w:val="Heading2"/>
      </w:pPr>
      <w:r>
        <w:t xml:space="preserve">Key Skills</w:t>
      </w:r>
    </w:p>
    <w:p>
      <w:pPr>
        <w:numPr>
          <w:ilvl w:val="0"/>
          <w:numId w:val="1005"/>
        </w:numPr>
        <w:pStyle w:val="Compact"/>
      </w:pPr>
      <w:r>
        <w:t xml:space="preserve">Advanced negotiation and mediation skills in multilingual environments</w:t>
      </w:r>
    </w:p>
    <w:p>
      <w:pPr>
        <w:numPr>
          <w:ilvl w:val="0"/>
          <w:numId w:val="1005"/>
        </w:numPr>
        <w:pStyle w:val="Compact"/>
      </w:pPr>
      <w:r>
        <w:t xml:space="preserve">Expertise in international law, trade agreements, and diplomatic protocols</w:t>
      </w:r>
    </w:p>
    <w:p>
      <w:pPr>
        <w:numPr>
          <w:ilvl w:val="0"/>
          <w:numId w:val="1005"/>
        </w:numPr>
        <w:pStyle w:val="Compact"/>
      </w:pPr>
      <w:r>
        <w:t xml:space="preserve">Strategic planning for global partnerships and cultural diplomacy initiatives</w:t>
      </w:r>
    </w:p>
    <w:p>
      <w:pPr>
        <w:numPr>
          <w:ilvl w:val="0"/>
          <w:numId w:val="1005"/>
        </w:numPr>
        <w:pStyle w:val="Compact"/>
      </w:pPr>
      <w:r>
        <w:t xml:space="preserve">Fluency in Spanish (native), English, and [Other Languages]</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[Other Language] (Proficient)</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Diplomatic Training Program</w:t>
      </w:r>
      <w:r>
        <w:t xml:space="preserve">, Ministry of Foreign Affairs, Chile (20XX)</w:t>
      </w:r>
    </w:p>
    <w:p>
      <w:pPr>
        <w:numPr>
          <w:ilvl w:val="0"/>
          <w:numId w:val="1007"/>
        </w:numPr>
        <w:pStyle w:val="Compact"/>
      </w:pPr>
      <w:r>
        <w:rPr>
          <w:bCs/>
          <w:b/>
        </w:rPr>
        <w:t xml:space="preserve">Advanced Negotiation Techniques</w:t>
      </w:r>
      <w:r>
        <w:t xml:space="preserve">, Harvard Kennedy School (20XX)</w:t>
      </w:r>
    </w:p>
    <w:p>
      <w:pPr>
        <w:numPr>
          <w:ilvl w:val="0"/>
          <w:numId w:val="1007"/>
        </w:numPr>
        <w:pStyle w:val="Compact"/>
      </w:pPr>
      <w:r>
        <w:rPr>
          <w:bCs/>
          <w:b/>
        </w:rPr>
        <w:t xml:space="preserve">Conflict Resolution in International Contexts</w:t>
      </w:r>
      <w:r>
        <w:t xml:space="preserve">, United Nations Institute for Training and Research (UNITAR), 20XX</w:t>
      </w:r>
    </w:p>
    <w:bookmarkEnd w:id="30"/>
    <w:bookmarkStart w:id="31" w:name="notable-projects-initiatives"/>
    <w:p>
      <w:pPr>
        <w:pStyle w:val="Heading2"/>
      </w:pPr>
      <w:r>
        <w:t xml:space="preserve">Notable Projects &amp; Initiatives</w:t>
      </w:r>
    </w:p>
    <w:p>
      <w:pPr>
        <w:pStyle w:val="FirstParagraph"/>
      </w:pPr>
      <w:r>
        <w:rPr>
          <w:bCs/>
          <w:b/>
        </w:rPr>
        <w:t xml:space="preserve">Santiago Global Leadership Forum (SGLF)</w:t>
      </w:r>
      <w:r>
        <w:t xml:space="preserve"> </w:t>
      </w:r>
      <w:r>
        <w:t xml:space="preserve">| [Year]</w:t>
      </w:r>
    </w:p>
    <w:p>
      <w:pPr>
        <w:pStyle w:val="BodyText"/>
      </w:pPr>
      <w:r>
        <w:t xml:space="preserve">Organized a summit bringing together diplomats, business leaders, and academics to discuss innovation in Latin America. The event highlighted Chile Santiago’s role as a regional leader in technology and sustainability.</w:t>
      </w:r>
    </w:p>
    <w:p>
      <w:pPr>
        <w:pStyle w:val="BodyText"/>
      </w:pPr>
      <w:r>
        <w:rPr>
          <w:bCs/>
          <w:b/>
        </w:rPr>
        <w:t xml:space="preserve">Bilateral Trade Agreement with [Country/Region]</w:t>
      </w:r>
      <w:r>
        <w:t xml:space="preserve"> </w:t>
      </w:r>
      <w:r>
        <w:t xml:space="preserve">| [Year]</w:t>
      </w:r>
    </w:p>
    <w:p>
      <w:pPr>
        <w:pStyle w:val="BodyText"/>
      </w:pPr>
      <w:r>
        <w:t xml:space="preserve">Played a key role in negotiating an agreement that increased Chile’s exports to [Country/Region] by 25% within two years, creating jobs and boosting economic growth.</w:t>
      </w:r>
    </w:p>
    <w:bookmarkEnd w:id="31"/>
    <w:bookmarkStart w:id="32" w:name="publications-representations"/>
    <w:p>
      <w:pPr>
        <w:pStyle w:val="Heading2"/>
      </w:pPr>
      <w:r>
        <w:t xml:space="preserve">Publications &amp; Representations</w:t>
      </w:r>
    </w:p>
    <w:p>
      <w:pPr>
        <w:numPr>
          <w:ilvl w:val="0"/>
          <w:numId w:val="1008"/>
        </w:numPr>
        <w:pStyle w:val="Compact"/>
      </w:pPr>
      <w:r>
        <w:t xml:space="preserve">"Diplomacy in the Digital Age: Challenges and Opportunities for Chile Santiago", [Journal Name], [Year]</w:t>
      </w:r>
    </w:p>
    <w:p>
      <w:pPr>
        <w:numPr>
          <w:ilvl w:val="0"/>
          <w:numId w:val="1008"/>
        </w:numPr>
        <w:pStyle w:val="Compact"/>
      </w:pPr>
      <w:r>
        <w:t xml:space="preserve">Featured speaker at the International Diplomatic Conference, Santiago, 20XX</w:t>
      </w:r>
    </w:p>
    <w:p>
      <w:pPr>
        <w:numPr>
          <w:ilvl w:val="0"/>
          <w:numId w:val="1008"/>
        </w:numPr>
        <w:pStyle w:val="Compact"/>
      </w:pPr>
      <w:r>
        <w:t xml:space="preserve">Author of a policy brief on regional integration for the Ministry of Foreign Affairs, 20XX</w:t>
      </w:r>
    </w:p>
    <w:bookmarkEnd w:id="32"/>
    <w:bookmarkStart w:id="33" w:name="community-involvement-leadership"/>
    <w:p>
      <w:pPr>
        <w:pStyle w:val="Heading2"/>
      </w:pPr>
      <w:r>
        <w:t xml:space="preserve">Community Involvement &amp; Leadership</w:t>
      </w:r>
    </w:p>
    <w:p>
      <w:pPr>
        <w:pStyle w:val="FirstParagraph"/>
      </w:pPr>
      <w:r>
        <w:t xml:space="preserve">Served as a volunteer for the Chilean Cultural Exchange Program, mentoring young diplomats and promoting cross-border collaboration. Also contributed to initiatives supporting environmental sustainability in Chile Santiago through partnerships with international NGOs.</w:t>
      </w:r>
    </w:p>
    <w:bookmarkEnd w:id="33"/>
    <w:bookmarkStart w:id="34" w:name="conclusion"/>
    <w:p>
      <w:pPr>
        <w:pStyle w:val="Heading2"/>
      </w:pPr>
      <w:r>
        <w:t xml:space="preserve">Conclusion</w:t>
      </w:r>
    </w:p>
    <w:p>
      <w:pPr>
        <w:pStyle w:val="FirstParagraph"/>
      </w:pPr>
      <w:r>
        <w:t xml:space="preserve">As a Diplomat in Chile Santiago, I am committed to advancing the country’s global influence while fostering mutual understanding among nations. My career reflects a deep dedication to diplomacy, innovation, and the values that define Chile as a leader in Latin America. I am eager to continue contributing my expertise to strengthen international relations and support the growth of Chile Santiago on the world stage.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Chile Santiago</dc:title>
  <dc:creator/>
  <dc:language>en</dc:language>
  <cp:keywords/>
  <dcterms:created xsi:type="dcterms:W3CDTF">2025-12-02T22:05:55Z</dcterms:created>
  <dcterms:modified xsi:type="dcterms:W3CDTF">2025-12-02T22:05:55Z</dcterms:modified>
</cp:coreProperties>
</file>

<file path=docProps/custom.xml><?xml version="1.0" encoding="utf-8"?>
<Properties xmlns="http://schemas.openxmlformats.org/officeDocument/2006/custom-properties" xmlns:vt="http://schemas.openxmlformats.org/officeDocument/2006/docPropsVTypes"/>
</file>