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20760580f627febb97e4c0655118a61a7be6629"/>
    <w:p>
      <w:pPr>
        <w:pStyle w:val="Heading2"/>
      </w:pPr>
      <w:r>
        <w:t xml:space="preserve">Diplomat: Specializing in Russia and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Diplomat with over [X] years of experience in fostering international relations, particularly within the context of Russia and its cultural and political hub, Saint Petersburg. A deep understanding of diplomatic protocols, cross-cultural communication, and strategic negotiation. Specialized in advancing bilateral ties between Russia and global partners while emphasizing the unique geopolitical significance of Saint Petersburg as a historical and economic center.</w:t>
      </w:r>
    </w:p>
    <w:p>
      <w:pPr>
        <w:pStyle w:val="BodyText"/>
      </w:pPr>
      <w:r>
        <w:t xml:space="preserve">Proven expertise in representing national interests through dialogue, cultural exchange programs, and multilateral agreements. Committed to strengthening diplomatic networks that align with Russia's global vision, with a focus on Saint Petersburg's role as a bridge between Europe and Asia.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Russian State University for the Humanities (RUSUH), Moscow</w:t>
      </w:r>
    </w:p>
    <w:p>
      <w:pPr>
        <w:pStyle w:val="BodyText"/>
      </w:pPr>
      <w:r>
        <w:t xml:space="preserve">Bachelor of Arts in International Relations, 20XX–20XX</w:t>
      </w:r>
    </w:p>
    <w:p>
      <w:pPr>
        <w:numPr>
          <w:ilvl w:val="0"/>
          <w:numId w:val="1001"/>
        </w:numPr>
        <w:pStyle w:val="Compact"/>
      </w:pPr>
      <w:r>
        <w:t xml:space="preserve">Specialized in Eurasian diplomacy and Russian foreign policy.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the geopolitical dynamics of Saint Petersburg as a key city in Russia's diplomatic strategy.</w:t>
      </w:r>
    </w:p>
    <w:p>
      <w:pPr>
        <w:pStyle w:val="FirstParagraph"/>
      </w:pPr>
      <w:r>
        <w:rPr>
          <w:bCs/>
          <w:b/>
        </w:rPr>
        <w:t xml:space="preserve">Higher School of Economics (HSE), Saint Petersburg</w:t>
      </w:r>
    </w:p>
    <w:p>
      <w:pPr>
        <w:pStyle w:val="BodyText"/>
      </w:pPr>
      <w:r>
        <w:t xml:space="preserve">Masters in Diplomacy and International Law, 20XX–20XX</w:t>
      </w:r>
    </w:p>
    <w:p>
      <w:pPr>
        <w:numPr>
          <w:ilvl w:val="0"/>
          <w:numId w:val="1002"/>
        </w:numPr>
        <w:pStyle w:val="Compact"/>
      </w:pPr>
      <w:r>
        <w:t xml:space="preserve">Research focused on the role of Saint Petersburg in Russia's soft power initiatives.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"The Strategic Importance of Saint Petersburg in Modern Russian Diplomacy."</w:t>
      </w:r>
    </w:p>
    <w:p>
      <w:pPr>
        <w:pStyle w:val="FirstParagraph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Diplomatic Training Program, Ministry of Foreign Affairs, Russia (20XX)</w:t>
      </w:r>
    </w:p>
    <w:p>
      <w:pPr>
        <w:numPr>
          <w:ilvl w:val="0"/>
          <w:numId w:val="1003"/>
        </w:numPr>
        <w:pStyle w:val="Compact"/>
      </w:pPr>
      <w:r>
        <w:t xml:space="preserve">Certified in Cross-Cultural Communication and Conflict Resolution (20XX)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Diplomatic Representative, Russian Embassy in [Country Name]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bilateral relations between Russia and [Country Name], with a focus on trade, cultural exchange, and security cooperation.</w:t>
      </w:r>
    </w:p>
    <w:p>
      <w:pPr>
        <w:numPr>
          <w:ilvl w:val="0"/>
          <w:numId w:val="1004"/>
        </w:numPr>
        <w:pStyle w:val="Compact"/>
      </w:pPr>
      <w:r>
        <w:t xml:space="preserve">Organized high-profile events in Saint Petersburg to promote Russian heritage and modern economic opportunities.</w:t>
      </w:r>
    </w:p>
    <w:p>
      <w:pPr>
        <w:numPr>
          <w:ilvl w:val="0"/>
          <w:numId w:val="1004"/>
        </w:numPr>
        <w:pStyle w:val="Compact"/>
      </w:pPr>
      <w:r>
        <w:t xml:space="preserve">Negotiated agreements on energy partnerships, leveraging Saint Petersburg's historical ties to industrial innovation.</w:t>
      </w:r>
    </w:p>
    <w:p>
      <w:pPr>
        <w:pStyle w:val="FirstParagraph"/>
      </w:pPr>
      <w:r>
        <w:rPr>
          <w:bCs/>
          <w:b/>
        </w:rPr>
        <w:t xml:space="preserve">Consul General, Saint Petersburg, Russia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Represented Russian interests in the North-Western Federal District, emphasizing Saint Petersburg's role as a gateway to Europe.</w:t>
      </w:r>
    </w:p>
    <w:p>
      <w:pPr>
        <w:numPr>
          <w:ilvl w:val="0"/>
          <w:numId w:val="1005"/>
        </w:numPr>
        <w:pStyle w:val="Compact"/>
      </w:pPr>
      <w:r>
        <w:t xml:space="preserve">Provided consular services to Russian citizens and facilitated visa processes for international visitors.</w:t>
      </w:r>
    </w:p>
    <w:p>
      <w:pPr>
        <w:numPr>
          <w:ilvl w:val="0"/>
          <w:numId w:val="1005"/>
        </w:numPr>
        <w:pStyle w:val="Compact"/>
      </w:pPr>
      <w:r>
        <w:t xml:space="preserve">Collaborated with local institutions to promote Saint Petersburg as a cultural and academic hub, hosting events like the "Saint Petersburg International Economic Forum."</w:t>
      </w:r>
    </w:p>
    <w:p>
      <w:pPr>
        <w:pStyle w:val="FirstParagraph"/>
      </w:pPr>
      <w:r>
        <w:rPr>
          <w:bCs/>
          <w:b/>
        </w:rPr>
        <w:t xml:space="preserve">Diplomatic Advisor, Ministry of Foreign Affairs, Russia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Advised on strategies to enhance Russia's global diplomatic presence, with a special emphasis on Saint Petersburg's historical and cultural contributions.</w:t>
      </w:r>
    </w:p>
    <w:p>
      <w:pPr>
        <w:numPr>
          <w:ilvl w:val="0"/>
          <w:numId w:val="1006"/>
        </w:numPr>
        <w:pStyle w:val="Compact"/>
      </w:pPr>
      <w:r>
        <w:t xml:space="preserve">Developed frameworks for international collaboration in education, science, and technology through Saint Petersburg-based universities and research centers.</w:t>
      </w:r>
    </w:p>
    <w:p>
      <w:pPr>
        <w:numPr>
          <w:ilvl w:val="0"/>
          <w:numId w:val="1006"/>
        </w:numPr>
        <w:pStyle w:val="Compact"/>
      </w:pPr>
      <w:r>
        <w:t xml:space="preserve">Supported the implementation of the "Petersburg Strategy" to position the city as a leader in innovation and diplomacy.</w:t>
      </w:r>
    </w:p>
    <w:p>
      <w:pPr>
        <w:pStyle w:val="FirstParagraph"/>
      </w:pPr>
      <w:r>
        <w:rPr>
          <w:bCs/>
          <w:b/>
        </w:rPr>
        <w:t xml:space="preserve">Diplomatic Trainee, Russian Embassy in [Country Name]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Gained hands-on experience in diplomatic protocols, negotiation techniques, and crisis management.</w:t>
      </w:r>
    </w:p>
    <w:p>
      <w:pPr>
        <w:numPr>
          <w:ilvl w:val="0"/>
          <w:numId w:val="1007"/>
        </w:numPr>
        <w:pStyle w:val="Compact"/>
      </w:pPr>
      <w:r>
        <w:t xml:space="preserve">Assisted in organizing cultural exchanges between Russia and [Country Name], highlighting Saint Petersburg's artistic legacy.</w:t>
      </w:r>
    </w:p>
    <w:bookmarkEnd w:id="23"/>
    <w:bookmarkStart w:id="24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Russian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[Additional Language] – Intermediate (e.g., French, German, or Chinese)</w:t>
      </w:r>
    </w:p>
    <w:bookmarkEnd w:id="24"/>
    <w:bookmarkStart w:id="25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9"/>
        </w:numPr>
        <w:pStyle w:val="Compact"/>
      </w:pPr>
      <w:r>
        <w:t xml:space="preserve">Advanced Diplomacy Course, Russian Institute of Modern Diplomacy (20XX)</w:t>
      </w:r>
    </w:p>
    <w:p>
      <w:pPr>
        <w:numPr>
          <w:ilvl w:val="0"/>
          <w:numId w:val="1009"/>
        </w:numPr>
        <w:pStyle w:val="Compact"/>
      </w:pPr>
      <w:r>
        <w:t xml:space="preserve">Conflict Resolution and Mediation Training, Saint Petersburg State University (20XX)</w:t>
      </w:r>
    </w:p>
    <w:p>
      <w:pPr>
        <w:numPr>
          <w:ilvl w:val="0"/>
          <w:numId w:val="1009"/>
        </w:numPr>
        <w:pStyle w:val="Compact"/>
      </w:pPr>
      <w:r>
        <w:t xml:space="preserve">International Business Negotiations Workshop, Moscow School of Management (20XX)</w:t>
      </w:r>
    </w:p>
    <w:bookmarkEnd w:id="25"/>
    <w:bookmarkStart w:id="26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10"/>
        </w:numPr>
        <w:pStyle w:val="Compact"/>
      </w:pPr>
      <w:r>
        <w:t xml:space="preserve">Successfully negotiated a $50 million investment agreement between Russian and [Country Name] companies, facilitated by Saint Petersburg's industrial infrastructure.</w:t>
      </w:r>
    </w:p>
    <w:p>
      <w:pPr>
        <w:numPr>
          <w:ilvl w:val="0"/>
          <w:numId w:val="1010"/>
        </w:numPr>
        <w:pStyle w:val="Compact"/>
      </w:pPr>
      <w:r>
        <w:t xml:space="preserve">Led the "Petersburg Cultural Bridge" initiative, which strengthened ties between Russian and European artists through exhibitions and collaborations.</w:t>
      </w:r>
    </w:p>
    <w:p>
      <w:pPr>
        <w:numPr>
          <w:ilvl w:val="0"/>
          <w:numId w:val="1010"/>
        </w:numPr>
        <w:pStyle w:val="Compact"/>
      </w:pPr>
      <w:r>
        <w:t xml:space="preserve">Recognized as "Outstanding Diplomat of the Year" by the Ministry of Foreign Affairs for contributions to Russia's international outreach in 20XX.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Russian Association of Diplomats (RUD)</w:t>
      </w:r>
    </w:p>
    <w:p>
      <w:pPr>
        <w:numPr>
          <w:ilvl w:val="0"/>
          <w:numId w:val="1011"/>
        </w:numPr>
        <w:pStyle w:val="Compact"/>
      </w:pPr>
      <w:r>
        <w:t xml:space="preserve">International Institute for Strategic Studies (IISS)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2"/>
        </w:numPr>
        <w:pStyle w:val="Compact"/>
      </w:pPr>
      <w:r>
        <w:t xml:space="preserve">Organized free legal and cultural workshops for migrants in Saint Petersburg, fostering integration and mutual understanding.</w:t>
      </w:r>
    </w:p>
    <w:p>
      <w:pPr>
        <w:numPr>
          <w:ilvl w:val="0"/>
          <w:numId w:val="1012"/>
        </w:numPr>
        <w:pStyle w:val="Compact"/>
      </w:pPr>
      <w:r>
        <w:t xml:space="preserve">Participated in the "Saint Petersburg Peace Forum," advocating for dialogue between nations.</w:t>
      </w:r>
    </w:p>
    <w:p>
      <w:pPr>
        <w:pStyle w:val="FirstParagraph"/>
      </w:pPr>
      <w:r>
        <w:rPr>
          <w:bCs/>
          <w:b/>
        </w:rPr>
        <w:t xml:space="preserve">Hobbies:</w:t>
      </w:r>
    </w:p>
    <w:p>
      <w:pPr>
        <w:numPr>
          <w:ilvl w:val="0"/>
          <w:numId w:val="1013"/>
        </w:numPr>
        <w:pStyle w:val="Compact"/>
      </w:pPr>
      <w:r>
        <w:t xml:space="preserve">Exploring Saint Petersburg's historical landmarks and their diplomatic significance.</w:t>
      </w:r>
    </w:p>
    <w:p>
      <w:pPr>
        <w:numPr>
          <w:ilvl w:val="0"/>
          <w:numId w:val="1013"/>
        </w:numPr>
        <w:pStyle w:val="Compact"/>
      </w:pPr>
      <w:r>
        <w:t xml:space="preserve">Writing articles on Russian foreign policy for international publications.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8"/>
    <w:p>
      <w:pPr>
        <w:pStyle w:val="BodyText"/>
      </w:pPr>
      <w:r>
        <w:t xml:space="preserve">This Curriculum Vitae reflects the expertise of a Diplomat specializing in Russia and Saint Petersburg, with a focus on fostering international cooperation and cultural diplomacy.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Russia Saint Petersburg</dc:title>
  <dc:creator/>
  <dc:language>en</dc:language>
  <cp:keywords/>
  <dcterms:created xsi:type="dcterms:W3CDTF">2026-06-04T07:02:45Z</dcterms:created>
  <dcterms:modified xsi:type="dcterms:W3CDTF">2026-06-04T07:02:45Z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