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Diplomat</w:t>
      </w:r>
      <w:r>
        <w:t xml:space="preserve"> </w:t>
      </w:r>
      <w:r>
        <w:t xml:space="preserve">in</w:t>
      </w:r>
      <w:r>
        <w:t xml:space="preserve"> </w:t>
      </w:r>
      <w:r>
        <w:t xml:space="preserve">Turkey</w:t>
      </w:r>
      <w:r>
        <w:t xml:space="preserve"> </w:t>
      </w:r>
      <w:r>
        <w:t xml:space="preserve">Istanbul</w:t>
      </w:r>
    </w:p>
    <w:bookmarkStart w:id="35" w:name="curriculum-vitae"/>
    <w:p>
      <w:pPr>
        <w:pStyle w:val="Heading1"/>
      </w:pPr>
      <w:r>
        <w:t xml:space="preserve">Curriculum Vitae</w:t>
      </w:r>
    </w:p>
    <w:bookmarkStart w:id="34" w:name="diplomat-specializing-in-turkey-istanbul"/>
    <w:p>
      <w:pPr>
        <w:pStyle w:val="Heading2"/>
      </w:pPr>
      <w:r>
        <w:t xml:space="preserve">Diplomat Specializing in Turkey Istanbul</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Ahmet Emre Demir</w:t>
      </w:r>
      <w:r>
        <w:br/>
      </w:r>
      <w:r>
        <w:rPr>
          <w:bCs/>
          <w:b/>
        </w:rPr>
        <w:t xml:space="preserve">Email:</w:t>
      </w:r>
      <w:r>
        <w:t xml:space="preserve"> </w:t>
      </w:r>
      <w:r>
        <w:t xml:space="preserve">ahmet.demir@diplomat.org</w:t>
      </w:r>
      <w:r>
        <w:br/>
      </w:r>
      <w:r>
        <w:rPr>
          <w:bCs/>
          <w:b/>
        </w:rPr>
        <w:t xml:space="preserve">Phone:</w:t>
      </w:r>
      <w:r>
        <w:t xml:space="preserve"> </w:t>
      </w:r>
      <w:r>
        <w:t xml:space="preserve">+90 555 123 4567</w:t>
      </w:r>
      <w:r>
        <w:br/>
      </w:r>
      <w:r>
        <w:rPr>
          <w:bCs/>
          <w:b/>
        </w:rPr>
        <w:t xml:space="preserve">Address:</w:t>
      </w:r>
      <w:r>
        <w:t xml:space="preserve"> </w:t>
      </w:r>
      <w:r>
        <w:t xml:space="preserve">Istanbul, Turkey</w:t>
      </w:r>
    </w:p>
    <w:bookmarkEnd w:id="20"/>
    <w:bookmarkStart w:id="21" w:name="professional-summary"/>
    <w:p>
      <w:pPr>
        <w:pStyle w:val="Heading3"/>
      </w:pPr>
      <w:r>
        <w:t xml:space="preserve">Professional Summary</w:t>
      </w:r>
    </w:p>
    <w:p>
      <w:pPr>
        <w:pStyle w:val="FirstParagraph"/>
      </w:pPr>
      <w:r>
        <w:t xml:space="preserve">A seasoned Diplomat with over a decade of experience in fostering international relations, particularly within the context of Turkey Istanbul. A graduate of the Turkish Foreign Service Academy and a specialist in Middle Eastern affairs, I have dedicated my career to promoting cultural exchange, economic collaboration, and strategic partnerships between Turkey and global allies. My work in Istanbul has focused on leveraging the city’s unique geopolitical position as a bridge between Europe and Asia. As a Diplomat in Turkey Istanbul, I have consistently demonstrated expertise in conflict resolution, multilateral negotiations, and cross-cultural communication.</w:t>
      </w:r>
    </w:p>
    <w:bookmarkEnd w:id="21"/>
    <w:bookmarkStart w:id="22" w:name="education"/>
    <w:p>
      <w:pPr>
        <w:pStyle w:val="Heading3"/>
      </w:pPr>
      <w:r>
        <w:t xml:space="preserve">Education</w:t>
      </w:r>
    </w:p>
    <w:p>
      <w:pPr>
        <w:pStyle w:val="FirstParagraph"/>
      </w:pPr>
      <w:r>
        <w:rPr>
          <w:bCs/>
          <w:b/>
        </w:rPr>
        <w:t xml:space="preserve">Bachelor of Arts in International Relations</w:t>
      </w:r>
      <w:r>
        <w:br/>
      </w:r>
      <w:r>
        <w:t xml:space="preserve">Ankara University, Turkey (2010–2014)</w:t>
      </w:r>
      <w:r>
        <w:br/>
      </w:r>
      <w:r>
        <w:t xml:space="preserve">Major: Middle Eastern Studies, Minor: Political Science</w:t>
      </w:r>
      <w:r>
        <w:br/>
      </w:r>
      <w:r>
        <w:t xml:space="preserve">Graduated with honors; thesis on "The Role of Istanbul in Turkish Foreign Policy."</w:t>
      </w:r>
    </w:p>
    <w:p>
      <w:pPr>
        <w:pStyle w:val="BodyText"/>
      </w:pPr>
      <w:r>
        <w:rPr>
          <w:bCs/>
          <w:b/>
        </w:rPr>
        <w:t xml:space="preserve">Master of Arts in Diplomacy and International Affairs</w:t>
      </w:r>
      <w:r>
        <w:br/>
      </w:r>
      <w:r>
        <w:t xml:space="preserve">University of Cambridge, United Kingdom (2015–2017)</w:t>
      </w:r>
      <w:r>
        <w:br/>
      </w:r>
      <w:r>
        <w:t xml:space="preserve">Specialization: Conflict Resolution and Global Governance</w:t>
      </w:r>
      <w:r>
        <w:br/>
      </w:r>
      <w:r>
        <w:t xml:space="preserve">Research focus: Turkey’s diplomatic strategies in the Eastern Mediterranean.</w:t>
      </w:r>
    </w:p>
    <w:p>
      <w:pPr>
        <w:pStyle w:val="BodyText"/>
      </w:pPr>
      <w:r>
        <w:rPr>
          <w:bCs/>
          <w:b/>
        </w:rPr>
        <w:t xml:space="preserve">Certificate in Advanced Diplomatic Training</w:t>
      </w:r>
      <w:r>
        <w:br/>
      </w:r>
      <w:r>
        <w:t xml:space="preserve">Turkish Ministry of Foreign Affairs, Istanbul (2018)</w:t>
      </w:r>
    </w:p>
    <w:bookmarkEnd w:id="22"/>
    <w:bookmarkStart w:id="26" w:name="work-experience"/>
    <w:p>
      <w:pPr>
        <w:pStyle w:val="Heading3"/>
      </w:pPr>
      <w:r>
        <w:t xml:space="preserve">Work Experience</w:t>
      </w:r>
    </w:p>
    <w:bookmarkStart w:id="23" w:name="X87124875133a01d20df86b84821a0ae9c1a0752"/>
    <w:p>
      <w:pPr>
        <w:pStyle w:val="Heading4"/>
      </w:pPr>
      <w:r>
        <w:t xml:space="preserve">Diplomat, Turkish Ministry of Foreign Affairs – Istanbul Office (2019–Present)</w:t>
      </w:r>
    </w:p>
    <w:p>
      <w:pPr>
        <w:numPr>
          <w:ilvl w:val="0"/>
          <w:numId w:val="1001"/>
        </w:numPr>
        <w:pStyle w:val="Compact"/>
      </w:pPr>
      <w:r>
        <w:t xml:space="preserve">Spearheaded bilateral relations between Turkey and European Union member states, focusing on trade agreements and cultural initiatives.</w:t>
      </w:r>
    </w:p>
    <w:p>
      <w:pPr>
        <w:numPr>
          <w:ilvl w:val="0"/>
          <w:numId w:val="1001"/>
        </w:numPr>
        <w:pStyle w:val="Compact"/>
      </w:pPr>
      <w:r>
        <w:t xml:space="preserve">Organized high-profile events in Istanbul to strengthen ties with Gulf Cooperation Council (GCC) countries, including the 2021 Istanbul International Trade Fair.</w:t>
      </w:r>
    </w:p>
    <w:p>
      <w:pPr>
        <w:numPr>
          <w:ilvl w:val="0"/>
          <w:numId w:val="1001"/>
        </w:numPr>
        <w:pStyle w:val="Compact"/>
      </w:pPr>
      <w:r>
        <w:t xml:space="preserve">Acted as a liaison between Turkish government agencies and international organizations such as the United Nations Development Programme (UNDP) and the World Bank.</w:t>
      </w:r>
    </w:p>
    <w:p>
      <w:pPr>
        <w:numPr>
          <w:ilvl w:val="0"/>
          <w:numId w:val="1001"/>
        </w:numPr>
        <w:pStyle w:val="Compact"/>
      </w:pPr>
      <w:r>
        <w:t xml:space="preserve">Contributed to policy development for Turkey’s “Blue Economy” initiative, emphasizing sustainable maritime cooperation in the Black Sea region.</w:t>
      </w:r>
    </w:p>
    <w:bookmarkEnd w:id="23"/>
    <w:bookmarkStart w:id="24" w:name="Xd7df16e325844f00bc466ef37b3cf4040bf0945"/>
    <w:p>
      <w:pPr>
        <w:pStyle w:val="Heading4"/>
      </w:pPr>
      <w:r>
        <w:t xml:space="preserve">Deputy Chief of Mission, Turkish Consulate General in Dubai (2016–2019)</w:t>
      </w:r>
    </w:p>
    <w:p>
      <w:pPr>
        <w:numPr>
          <w:ilvl w:val="0"/>
          <w:numId w:val="1002"/>
        </w:numPr>
        <w:pStyle w:val="Compact"/>
      </w:pPr>
      <w:r>
        <w:t xml:space="preserve">Managed diplomatic relations between Turkey and the United Arab Emirates, focusing on energy cooperation and diaspora engagement.</w:t>
      </w:r>
    </w:p>
    <w:p>
      <w:pPr>
        <w:numPr>
          <w:ilvl w:val="0"/>
          <w:numId w:val="1002"/>
        </w:numPr>
        <w:pStyle w:val="Compact"/>
      </w:pPr>
      <w:r>
        <w:t xml:space="preserve">Facilitated the 2018 Istanbul-Dubai Trade Agreement, increasing bilateral trade by 15% within two years.</w:t>
      </w:r>
    </w:p>
    <w:p>
      <w:pPr>
        <w:numPr>
          <w:ilvl w:val="0"/>
          <w:numId w:val="1002"/>
        </w:numPr>
        <w:pStyle w:val="Compact"/>
      </w:pPr>
      <w:r>
        <w:t xml:space="preserve">Represented Turkey at the Arab League’s Economic Cooperation Forum, advocating for regional stability and investment in infrastructure projects.</w:t>
      </w:r>
    </w:p>
    <w:bookmarkEnd w:id="24"/>
    <w:bookmarkStart w:id="25" w:name="X6969c9f5e3fa0d625a80a008f74a7b83150a89b"/>
    <w:p>
      <w:pPr>
        <w:pStyle w:val="Heading4"/>
      </w:pPr>
      <w:r>
        <w:t xml:space="preserve">Diplomatic Attaché, Turkish Embassy in Paris (2013–2016)</w:t>
      </w:r>
    </w:p>
    <w:p>
      <w:pPr>
        <w:numPr>
          <w:ilvl w:val="0"/>
          <w:numId w:val="1003"/>
        </w:numPr>
        <w:pStyle w:val="Compact"/>
      </w:pPr>
      <w:r>
        <w:t xml:space="preserve">Cultivated relationships with French political and business leaders to expand Turkey’s influence in the European Union.</w:t>
      </w:r>
    </w:p>
    <w:p>
      <w:pPr>
        <w:numPr>
          <w:ilvl w:val="0"/>
          <w:numId w:val="1003"/>
        </w:numPr>
        <w:pStyle w:val="Compact"/>
      </w:pPr>
      <w:r>
        <w:t xml:space="preserve">Coordinated cultural diplomacy programs, including the 2015 “Istanbul in Paris” arts exhibition, which attracted over 50,000 visitors.</w:t>
      </w:r>
    </w:p>
    <w:p>
      <w:pPr>
        <w:numPr>
          <w:ilvl w:val="0"/>
          <w:numId w:val="1003"/>
        </w:numPr>
        <w:pStyle w:val="Compact"/>
      </w:pPr>
      <w:r>
        <w:t xml:space="preserve">Provided strategic analysis on EU policies affecting Turkish interests, contributing to the Ministry of Foreign Affairs’ annual report.</w:t>
      </w:r>
    </w:p>
    <w:bookmarkEnd w:id="25"/>
    <w:bookmarkEnd w:id="26"/>
    <w:bookmarkStart w:id="27" w:name="skills"/>
    <w:p>
      <w:pPr>
        <w:pStyle w:val="Heading3"/>
      </w:pPr>
      <w:r>
        <w:t xml:space="preserve">Skills</w:t>
      </w:r>
    </w:p>
    <w:p>
      <w:pPr>
        <w:numPr>
          <w:ilvl w:val="0"/>
          <w:numId w:val="1004"/>
        </w:numPr>
        <w:pStyle w:val="Compact"/>
      </w:pPr>
      <w:r>
        <w:rPr>
          <w:bCs/>
          <w:b/>
        </w:rPr>
        <w:t xml:space="preserve">Diplomatic Negotiation:</w:t>
      </w:r>
      <w:r>
        <w:t xml:space="preserve"> </w:t>
      </w:r>
      <w:r>
        <w:t xml:space="preserve">Proficient in multilateral and bilateral negotiations, with a focus on Turkey Istanbul’s strategic interests.</w:t>
      </w:r>
    </w:p>
    <w:p>
      <w:pPr>
        <w:numPr>
          <w:ilvl w:val="0"/>
          <w:numId w:val="1004"/>
        </w:numPr>
        <w:pStyle w:val="Compact"/>
      </w:pPr>
      <w:r>
        <w:rPr>
          <w:bCs/>
          <w:b/>
        </w:rPr>
        <w:t xml:space="preserve">Cross-Cultural Communication:</w:t>
      </w:r>
      <w:r>
        <w:t xml:space="preserve"> </w:t>
      </w:r>
      <w:r>
        <w:t xml:space="preserve">Fluent in Turkish, English, and French; skilled in mediating between diverse cultural groups.</w:t>
      </w:r>
    </w:p>
    <w:p>
      <w:pPr>
        <w:numPr>
          <w:ilvl w:val="0"/>
          <w:numId w:val="1004"/>
        </w:numPr>
        <w:pStyle w:val="Compact"/>
      </w:pPr>
      <w:r>
        <w:rPr>
          <w:bCs/>
          <w:b/>
        </w:rPr>
        <w:t xml:space="preserve">Policy Development:</w:t>
      </w:r>
      <w:r>
        <w:t xml:space="preserve"> </w:t>
      </w:r>
      <w:r>
        <w:t xml:space="preserve">Experienced in drafting foreign policy documents and analyzing geopolitical trends.</w:t>
      </w:r>
    </w:p>
    <w:p>
      <w:pPr>
        <w:numPr>
          <w:ilvl w:val="0"/>
          <w:numId w:val="1004"/>
        </w:numPr>
        <w:pStyle w:val="Compact"/>
      </w:pPr>
      <w:r>
        <w:rPr>
          <w:bCs/>
          <w:b/>
        </w:rPr>
        <w:t xml:space="preserve">Crisis Management:</w:t>
      </w:r>
      <w:r>
        <w:t xml:space="preserve"> </w:t>
      </w:r>
      <w:r>
        <w:t xml:space="preserve">Recognized for managing diplomatic crises, including the 2020 Turkey-EU migration dialogue in Istanbul.</w:t>
      </w:r>
    </w:p>
    <w:bookmarkEnd w:id="27"/>
    <w:bookmarkStart w:id="28" w:name="languages"/>
    <w:p>
      <w:pPr>
        <w:pStyle w:val="Heading3"/>
      </w:pPr>
      <w:r>
        <w:t xml:space="preserve">Languages</w:t>
      </w:r>
    </w:p>
    <w:p>
      <w:pPr>
        <w:numPr>
          <w:ilvl w:val="0"/>
          <w:numId w:val="1005"/>
        </w:numPr>
        <w:pStyle w:val="Compact"/>
      </w:pPr>
      <w:r>
        <w:t xml:space="preserve">Turkish (Native)</w:t>
      </w:r>
    </w:p>
    <w:p>
      <w:pPr>
        <w:numPr>
          <w:ilvl w:val="0"/>
          <w:numId w:val="1005"/>
        </w:numPr>
        <w:pStyle w:val="Compact"/>
      </w:pPr>
      <w:r>
        <w:t xml:space="preserve">English (Fluent)</w:t>
      </w:r>
    </w:p>
    <w:p>
      <w:pPr>
        <w:numPr>
          <w:ilvl w:val="0"/>
          <w:numId w:val="1005"/>
        </w:numPr>
        <w:pStyle w:val="Compact"/>
      </w:pPr>
      <w:r>
        <w:t xml:space="preserve">French (Fluent)</w:t>
      </w:r>
    </w:p>
    <w:p>
      <w:pPr>
        <w:numPr>
          <w:ilvl w:val="0"/>
          <w:numId w:val="1005"/>
        </w:numPr>
        <w:pStyle w:val="Compact"/>
      </w:pPr>
      <w:r>
        <w:t xml:space="preserve">Arabic (Basic)</w:t>
      </w:r>
    </w:p>
    <w:bookmarkEnd w:id="28"/>
    <w:bookmarkStart w:id="29" w:name="certifications-training"/>
    <w:p>
      <w:pPr>
        <w:pStyle w:val="Heading3"/>
      </w:pPr>
      <w:r>
        <w:t xml:space="preserve">Certifications &amp; Training</w:t>
      </w:r>
    </w:p>
    <w:p>
      <w:pPr>
        <w:numPr>
          <w:ilvl w:val="0"/>
          <w:numId w:val="1006"/>
        </w:numPr>
        <w:pStyle w:val="Compact"/>
      </w:pPr>
      <w:r>
        <w:rPr>
          <w:bCs/>
          <w:b/>
        </w:rPr>
        <w:t xml:space="preserve">Diplomatic Immersion Program,</w:t>
      </w:r>
      <w:r>
        <w:t xml:space="preserve"> </w:t>
      </w:r>
      <w:r>
        <w:t xml:space="preserve">Turkish Ministry of Foreign Affairs (2018)</w:t>
      </w:r>
    </w:p>
    <w:p>
      <w:pPr>
        <w:numPr>
          <w:ilvl w:val="0"/>
          <w:numId w:val="1006"/>
        </w:numPr>
        <w:pStyle w:val="Compact"/>
      </w:pPr>
      <w:r>
        <w:rPr>
          <w:bCs/>
          <w:b/>
        </w:rPr>
        <w:t xml:space="preserve">Conflict Resolution and Mediation Course,</w:t>
      </w:r>
      <w:r>
        <w:t xml:space="preserve"> </w:t>
      </w:r>
      <w:r>
        <w:t xml:space="preserve">United Nations Institute for Disarmament Research (UNIDIR) (2017)</w:t>
      </w:r>
    </w:p>
    <w:p>
      <w:pPr>
        <w:numPr>
          <w:ilvl w:val="0"/>
          <w:numId w:val="1006"/>
        </w:numPr>
        <w:pStyle w:val="Compact"/>
      </w:pPr>
      <w:r>
        <w:rPr>
          <w:bCs/>
          <w:b/>
        </w:rPr>
        <w:t xml:space="preserve">Cultural Diplomacy Workshop,</w:t>
      </w:r>
      <w:r>
        <w:t xml:space="preserve"> </w:t>
      </w:r>
      <w:r>
        <w:t xml:space="preserve">Istanbul University (2016)</w:t>
      </w:r>
    </w:p>
    <w:bookmarkEnd w:id="29"/>
    <w:bookmarkStart w:id="30" w:name="awards-honors"/>
    <w:p>
      <w:pPr>
        <w:pStyle w:val="Heading3"/>
      </w:pPr>
      <w:r>
        <w:t xml:space="preserve">Awards &amp; Honors</w:t>
      </w:r>
    </w:p>
    <w:p>
      <w:pPr>
        <w:numPr>
          <w:ilvl w:val="0"/>
          <w:numId w:val="1007"/>
        </w:numPr>
        <w:pStyle w:val="Compact"/>
      </w:pPr>
      <w:r>
        <w:rPr>
          <w:bCs/>
          <w:b/>
        </w:rPr>
        <w:t xml:space="preserve">Order of Merit, Turkish Foreign Ministry (2021)</w:t>
      </w:r>
      <w:r>
        <w:t xml:space="preserve"> </w:t>
      </w:r>
      <w:r>
        <w:t xml:space="preserve">– Recognized for contributions to Turkey’s diplomatic initiatives in Istanbul.</w:t>
      </w:r>
    </w:p>
    <w:p>
      <w:pPr>
        <w:numPr>
          <w:ilvl w:val="0"/>
          <w:numId w:val="1007"/>
        </w:numPr>
        <w:pStyle w:val="Compact"/>
      </w:pPr>
      <w:r>
        <w:rPr>
          <w:bCs/>
          <w:b/>
        </w:rPr>
        <w:t xml:space="preserve">Diplomat of the Year, Middle East and North Africa Region (2019)</w:t>
      </w:r>
      <w:r>
        <w:t xml:space="preserve"> </w:t>
      </w:r>
      <w:r>
        <w:t xml:space="preserve">– Awarded by the International Institute for Strategic Studies (IISS).</w:t>
      </w:r>
    </w:p>
    <w:p>
      <w:pPr>
        <w:numPr>
          <w:ilvl w:val="0"/>
          <w:numId w:val="1007"/>
        </w:numPr>
        <w:pStyle w:val="Compact"/>
      </w:pPr>
      <w:r>
        <w:rPr>
          <w:bCs/>
          <w:b/>
        </w:rPr>
        <w:t xml:space="preserve">Cultural Ambassador Award, Istanbul Tourism Board (2018)</w:t>
      </w:r>
      <w:r>
        <w:t xml:space="preserve"> </w:t>
      </w:r>
      <w:r>
        <w:t xml:space="preserve">– Honored for promoting Turkish heritage through international collaborations.</w:t>
      </w:r>
    </w:p>
    <w:bookmarkEnd w:id="30"/>
    <w:bookmarkStart w:id="31" w:name="publications-presentations"/>
    <w:p>
      <w:pPr>
        <w:pStyle w:val="Heading3"/>
      </w:pPr>
      <w:r>
        <w:t xml:space="preserve">Publications &amp; Presentations</w:t>
      </w:r>
    </w:p>
    <w:p>
      <w:pPr>
        <w:pStyle w:val="FirstParagraph"/>
      </w:pPr>
      <w:r>
        <w:rPr>
          <w:iCs/>
          <w:i/>
        </w:rPr>
        <w:t xml:space="preserve">"Turkey’s Strategic Role in the Eastern Mediterranean: A Diplomat’s Perspective"</w:t>
      </w:r>
      <w:r>
        <w:t xml:space="preserve">, Journal of International Affairs, 2020.</w:t>
      </w:r>
      <w:r>
        <w:br/>
      </w:r>
      <w:r>
        <w:rPr>
          <w:iCs/>
          <w:i/>
        </w:rPr>
        <w:t xml:space="preserve">"Cultural Diplomacy in Istanbul: Building Bridges Between East and West"</w:t>
      </w:r>
      <w:r>
        <w:t xml:space="preserve">, Presented at the 2019 Global Summit on Soft Power.</w:t>
      </w:r>
    </w:p>
    <w:bookmarkEnd w:id="31"/>
    <w:bookmarkStart w:id="32" w:name="professional-affiliations"/>
    <w:p>
      <w:pPr>
        <w:pStyle w:val="Heading3"/>
      </w:pPr>
      <w:r>
        <w:t xml:space="preserve">Professional Affiliations</w:t>
      </w:r>
    </w:p>
    <w:p>
      <w:pPr>
        <w:numPr>
          <w:ilvl w:val="0"/>
          <w:numId w:val="1008"/>
        </w:numPr>
        <w:pStyle w:val="Compact"/>
      </w:pPr>
      <w:r>
        <w:t xml:space="preserve">Member, Turkish Diplomatic Association (TDA)</w:t>
      </w:r>
    </w:p>
    <w:p>
      <w:pPr>
        <w:numPr>
          <w:ilvl w:val="0"/>
          <w:numId w:val="1008"/>
        </w:numPr>
        <w:pStyle w:val="Compact"/>
      </w:pPr>
      <w:r>
        <w:t xml:space="preserve">Member, International Institute for Strategic Studies (IISS)</w:t>
      </w:r>
    </w:p>
    <w:p>
      <w:pPr>
        <w:numPr>
          <w:ilvl w:val="0"/>
          <w:numId w:val="1008"/>
        </w:numPr>
        <w:pStyle w:val="Compact"/>
      </w:pPr>
      <w:r>
        <w:t xml:space="preserve">Advisor, Istanbul Global Forum on Sustainable Development</w:t>
      </w:r>
    </w:p>
    <w:bookmarkEnd w:id="32"/>
    <w:bookmarkStart w:id="33" w:name="conclusion"/>
    <w:p>
      <w:pPr>
        <w:pStyle w:val="Heading3"/>
      </w:pPr>
      <w:r>
        <w:t xml:space="preserve">Conclusion</w:t>
      </w:r>
    </w:p>
    <w:p>
      <w:pPr>
        <w:pStyle w:val="FirstParagraph"/>
      </w:pPr>
      <w:r>
        <w:t xml:space="preserve">As a dedicated Diplomat in Turkey Istanbul, I am committed to advancing the nation’s interests through innovative diplomacy and collaborative leadership. My career has been defined by a deep understanding of global dynamics and a passion for fostering mutual respect between nations. Whether negotiating trade agreements, organizing cultural exchanges, or addressing geopolitical challenges, I bring the expertise and integrity required to represent Turkey on the world stage.</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Diplomat in Turkey Istanbul</dc:title>
  <dc:creator/>
  <dc:language>en</dc:language>
  <cp:keywords/>
  <dcterms:created xsi:type="dcterms:W3CDTF">2026-07-28T16:07:20Z</dcterms:created>
  <dcterms:modified xsi:type="dcterms:W3CDTF">2026-07-28T16:07:20Z</dcterms:modified>
</cp:coreProperties>
</file>

<file path=docProps/custom.xml><?xml version="1.0" encoding="utf-8"?>
<Properties xmlns="http://schemas.openxmlformats.org/officeDocument/2006/custom-properties" xmlns:vt="http://schemas.openxmlformats.org/officeDocument/2006/docPropsVTypes"/>
</file>