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curriculum-vitae"/>
    <w:p>
      <w:pPr>
        <w:pStyle w:val="Heading1"/>
      </w:pPr>
      <w:r>
        <w:t xml:space="preserve">Curriculum Vitae</w:t>
      </w:r>
    </w:p>
    <w:bookmarkStart w:id="20" w:name="X36932e08abbb5b9e6d3e6bfd0cc5f187246701c"/>
    <w:p>
      <w:pPr>
        <w:pStyle w:val="Heading2"/>
      </w:pPr>
      <w:r>
        <w:t xml:space="preserve">Diplomat in the United Arab Emirates Dubai</w:t>
      </w:r>
    </w:p>
    <w:p>
      <w:pPr>
        <w:pStyle w:val="FirstParagraph"/>
      </w:pPr>
      <w:r>
        <w:rPr>
          <w:bCs/>
          <w:b/>
        </w:rP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+971 [Your Phone Number]</w:t>
      </w:r>
    </w:p>
    <w:p>
      <w:pPr>
        <w:numPr>
          <w:ilvl w:val="0"/>
          <w:numId w:val="1001"/>
        </w:numPr>
        <w:pStyle w:val="Compact"/>
      </w:pP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Diplomat with extensive experience in international relations, cultural diplomacy, and strategic communication. A proven track record in fostering bilateral and multilateral relationships, particularly within the context of the United Arab Emirates Dubai. Committed to advancing global collaboration while upholding the values of the UAE's vision for a prosperous and inclusive future.</w:t>
      </w:r>
    </w:p>
    <w:bookmarkEnd w:id="21"/>
    <w:bookmarkStart w:id="22" w:name="education"/>
    <w:p>
      <w:pPr>
        <w:pStyle w:val="Heading2"/>
      </w:pPr>
      <w:r>
        <w:t xml:space="preserve">Education</w:t>
      </w:r>
    </w:p>
    <w:p>
      <w:pPr>
        <w:pStyle w:val="FirstParagraph"/>
      </w:pPr>
      <w:r>
        <w:rPr>
          <w:bCs/>
          <w:b/>
        </w:rPr>
        <w:t xml:space="preserve">Master of Arts in International Relations</w:t>
      </w:r>
    </w:p>
    <w:p>
      <w:pPr>
        <w:pStyle w:val="BodyText"/>
      </w:pPr>
      <w:r>
        <w:t xml:space="preserve">University of [Your University], [City, Country]</w:t>
      </w:r>
    </w:p>
    <w:p>
      <w:pPr>
        <w:pStyle w:val="BodyText"/>
      </w:pPr>
      <w:r>
        <w:rPr>
          <w:iCs/>
          <w:i/>
        </w:rPr>
        <w:t xml:space="preserve">Graduated: [Year]</w:t>
      </w:r>
    </w:p>
    <w:p>
      <w:pPr>
        <w:pStyle w:val="BodyText"/>
      </w:pPr>
      <w:r>
        <w:rPr>
          <w:bCs/>
          <w:b/>
        </w:rPr>
        <w:t xml:space="preserve">Bachelor of Arts in Political Science</w:t>
      </w:r>
    </w:p>
    <w:p>
      <w:pPr>
        <w:pStyle w:val="BodyText"/>
      </w:pPr>
      <w:r>
        <w:t xml:space="preserve">[Your University], [City, Country]</w:t>
      </w:r>
    </w:p>
    <w:p>
      <w:pPr>
        <w:pStyle w:val="BodyText"/>
      </w:pPr>
      <w:r>
        <w:rPr>
          <w:iCs/>
          <w:i/>
        </w:rP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Diplomatic Advisor</w:t>
      </w:r>
    </w:p>
    <w:p>
      <w:pPr>
        <w:pStyle w:val="BodyText"/>
      </w:pPr>
      <w:r>
        <w:rPr>
          <w:iCs/>
          <w:i/>
        </w:rPr>
        <w:t xml:space="preserve">United Arab Emirates Ministry of Foreign Affairs, Dubai</w:t>
      </w:r>
    </w:p>
    <w:p>
      <w:pPr>
        <w:pStyle w:val="BodyText"/>
      </w:pPr>
      <w:r>
        <w:rPr>
          <w:iCs/>
          <w:i/>
        </w:rPr>
        <w:t xml:space="preserve">[Start Date] – Present</w:t>
      </w:r>
    </w:p>
    <w:p>
      <w:pPr>
        <w:numPr>
          <w:ilvl w:val="0"/>
          <w:numId w:val="1002"/>
        </w:numPr>
        <w:pStyle w:val="Compact"/>
      </w:pPr>
      <w:r>
        <w:t xml:space="preserve">Provided strategic counsel on bilateral and multilateral negotiations with global partners, emphasizing the UAE's role as a bridge between East and West.</w:t>
      </w:r>
    </w:p>
    <w:p>
      <w:pPr>
        <w:numPr>
          <w:ilvl w:val="0"/>
          <w:numId w:val="1002"/>
        </w:numPr>
        <w:pStyle w:val="Compact"/>
      </w:pPr>
      <w:r>
        <w:t xml:space="preserve">Coordinated cultural exchange programs to strengthen ties between Dubai and international communities, aligning with the UAE's Vision 2021 and 2071.</w:t>
      </w:r>
    </w:p>
    <w:p>
      <w:pPr>
        <w:numPr>
          <w:ilvl w:val="0"/>
          <w:numId w:val="1002"/>
        </w:numPr>
        <w:pStyle w:val="Compact"/>
      </w:pPr>
      <w:r>
        <w:t xml:space="preserve">Played a key role in organizing high-profile diplomatic events, including the Dubai Expo 2020, ensuring seamless collaboration with international delegates.</w:t>
      </w:r>
    </w:p>
    <w:p>
      <w:pPr>
        <w:pStyle w:val="FirstParagraph"/>
      </w:pPr>
      <w:r>
        <w:rPr>
          <w:bCs/>
          <w:b/>
        </w:rPr>
        <w:t xml:space="preserve">Diplomatic Representative</w:t>
      </w:r>
    </w:p>
    <w:p>
      <w:pPr>
        <w:pStyle w:val="BodyText"/>
      </w:pPr>
      <w:r>
        <w:rPr>
          <w:iCs/>
          <w:i/>
        </w:rPr>
        <w:t xml:space="preserve">Ambassadorial Office of [Country], Dubai</w:t>
      </w:r>
    </w:p>
    <w:p>
      <w:pPr>
        <w:pStyle w:val="BodyText"/>
      </w:pPr>
      <w:r>
        <w:rPr>
          <w:iCs/>
          <w:i/>
        </w:rPr>
        <w:t xml:space="preserve">[Start Date] – [End Date]</w:t>
      </w:r>
    </w:p>
    <w:p>
      <w:pPr>
        <w:numPr>
          <w:ilvl w:val="0"/>
          <w:numId w:val="1003"/>
        </w:numPr>
        <w:pStyle w:val="Compact"/>
      </w:pPr>
      <w:r>
        <w:t xml:space="preserve">Managed diplomatic relations between [Your Country] and the UAE, focusing on economic partnerships, trade agreements, and technological innovation.</w:t>
      </w:r>
    </w:p>
    <w:p>
      <w:pPr>
        <w:numPr>
          <w:ilvl w:val="0"/>
          <w:numId w:val="1003"/>
        </w:numPr>
        <w:pStyle w:val="Compact"/>
      </w:pPr>
      <w:r>
        <w:t xml:space="preserve">Facilitated dialogue on regional security issues, including cooperation with Gulf Cooperation Council (GCC) nations to address shared challenges.</w:t>
      </w:r>
    </w:p>
    <w:p>
      <w:pPr>
        <w:numPr>
          <w:ilvl w:val="0"/>
          <w:numId w:val="1003"/>
        </w:numPr>
        <w:pStyle w:val="Compact"/>
      </w:pPr>
      <w:r>
        <w:t xml:space="preserve">Spearheaded initiatives to promote educational and research collaborations between [Your Country] and UAE institutions in Dubai.</w:t>
      </w:r>
    </w:p>
    <w:p>
      <w:pPr>
        <w:pStyle w:val="FirstParagraph"/>
      </w:pPr>
      <w:r>
        <w:rPr>
          <w:bCs/>
          <w:b/>
        </w:rPr>
        <w:t xml:space="preserve">Diplomatic Intern</w:t>
      </w:r>
    </w:p>
    <w:p>
      <w:pPr>
        <w:pStyle w:val="BodyText"/>
      </w:pPr>
      <w:r>
        <w:rPr>
          <w:iCs/>
          <w:i/>
        </w:rPr>
        <w:t xml:space="preserve">Embassy of [Country], Abu Dhabi</w:t>
      </w:r>
    </w:p>
    <w:p>
      <w:pPr>
        <w:pStyle w:val="BodyText"/>
      </w:pPr>
      <w:r>
        <w:rPr>
          <w:iCs/>
          <w:i/>
        </w:rPr>
        <w:t xml:space="preserve">[Start Date] – [End Date]</w:t>
      </w:r>
    </w:p>
    <w:p>
      <w:pPr>
        <w:numPr>
          <w:ilvl w:val="0"/>
          <w:numId w:val="1004"/>
        </w:numPr>
        <w:pStyle w:val="Compact"/>
      </w:pPr>
      <w:r>
        <w:t xml:space="preserve">Supported diplomatic missions, including the preparation of official documents and coordination with local stakeholders.</w:t>
      </w:r>
    </w:p>
    <w:p>
      <w:pPr>
        <w:numPr>
          <w:ilvl w:val="0"/>
          <w:numId w:val="1004"/>
        </w:numPr>
        <w:pStyle w:val="Compact"/>
      </w:pPr>
      <w:r>
        <w:t xml:space="preserve">Participated in cultural diplomacy programs to enhance the global image of [Your Country] through art, education, and technology exhibitions in Dubai.</w:t>
      </w:r>
    </w:p>
    <w:bookmarkEnd w:id="23"/>
    <w:bookmarkStart w:id="24" w:name="key-skills"/>
    <w:p>
      <w:pPr>
        <w:pStyle w:val="Heading2"/>
      </w:pPr>
      <w:r>
        <w:t xml:space="preserve">Key Skills</w:t>
      </w:r>
    </w:p>
    <w:p>
      <w:pPr>
        <w:numPr>
          <w:ilvl w:val="0"/>
          <w:numId w:val="1005"/>
        </w:numPr>
        <w:pStyle w:val="Compact"/>
      </w:pPr>
      <w:r>
        <w:rPr>
          <w:bCs/>
          <w:b/>
        </w:rPr>
        <w:t xml:space="preserve">Cross-Cultural Communication:</w:t>
      </w:r>
      <w:r>
        <w:t xml:space="preserve"> </w:t>
      </w:r>
      <w:r>
        <w:t xml:space="preserve">Expertise in navigating diverse cultural landscapes, essential for Diplomat roles in the United Arab Emirates Dubai.</w:t>
      </w:r>
    </w:p>
    <w:p>
      <w:pPr>
        <w:numPr>
          <w:ilvl w:val="0"/>
          <w:numId w:val="1005"/>
        </w:numPr>
        <w:pStyle w:val="Compact"/>
      </w:pPr>
      <w:r>
        <w:rPr>
          <w:bCs/>
          <w:b/>
        </w:rPr>
        <w:t xml:space="preserve">Negotiation &amp; Mediation:</w:t>
      </w:r>
      <w:r>
        <w:t xml:space="preserve"> </w:t>
      </w:r>
      <w:r>
        <w:t xml:space="preserve">Proven ability to resolve conflicts and forge agreements between parties with differing interests.</w:t>
      </w:r>
    </w:p>
    <w:p>
      <w:pPr>
        <w:numPr>
          <w:ilvl w:val="0"/>
          <w:numId w:val="1005"/>
        </w:numPr>
        <w:pStyle w:val="Compact"/>
      </w:pPr>
      <w:r>
        <w:rPr>
          <w:bCs/>
          <w:b/>
        </w:rPr>
        <w:t xml:space="preserve">Languages:</w:t>
      </w:r>
      <w:r>
        <w:t xml:space="preserve"> </w:t>
      </w:r>
      <w:r>
        <w:t xml:space="preserve">Fluent in [List Languages, e.g., Arabic, English, French], with a strong understanding of UAE cultural nuances.</w:t>
      </w:r>
    </w:p>
    <w:p>
      <w:pPr>
        <w:numPr>
          <w:ilvl w:val="0"/>
          <w:numId w:val="1005"/>
        </w:numPr>
        <w:pStyle w:val="Compact"/>
      </w:pPr>
      <w:r>
        <w:rPr>
          <w:bCs/>
          <w:b/>
        </w:rPr>
        <w:t xml:space="preserve">Diplomatic Protocol:</w:t>
      </w:r>
      <w:r>
        <w:t xml:space="preserve"> </w:t>
      </w:r>
      <w:r>
        <w:t xml:space="preserve">In-depth knowledge of international protocols and procedures for high-level diplomatic engagements.</w:t>
      </w:r>
    </w:p>
    <w:bookmarkEnd w:id="24"/>
    <w:bookmarkStart w:id="25" w:name="certifications-training"/>
    <w:p>
      <w:pPr>
        <w:pStyle w:val="Heading2"/>
      </w:pPr>
      <w:r>
        <w:t xml:space="preserve">Certifications &amp; Training</w:t>
      </w:r>
    </w:p>
    <w:p>
      <w:pPr>
        <w:pStyle w:val="FirstParagraph"/>
      </w:pPr>
      <w:r>
        <w:rPr>
          <w:bCs/>
          <w:b/>
        </w:rPr>
        <w:t xml:space="preserve">Diplomatic Training Program</w:t>
      </w:r>
    </w:p>
    <w:p>
      <w:pPr>
        <w:pStyle w:val="BodyText"/>
      </w:pPr>
      <w:r>
        <w:rPr>
          <w:iCs/>
          <w:i/>
        </w:rPr>
        <w:t xml:space="preserve">United Nations Institute for Training and Research (UNITAR), [City]</w:t>
      </w:r>
    </w:p>
    <w:p>
      <w:pPr>
        <w:pStyle w:val="BodyText"/>
      </w:pPr>
      <w:r>
        <w:rPr>
          <w:iCs/>
          <w:i/>
        </w:rPr>
        <w:t xml:space="preserve">[Year]</w:t>
      </w:r>
    </w:p>
    <w:p>
      <w:pPr>
        <w:pStyle w:val="BodyText"/>
      </w:pPr>
      <w:r>
        <w:rPr>
          <w:bCs/>
          <w:b/>
        </w:rPr>
        <w:t xml:space="preserve">Certification in Cross-Cultural Management</w:t>
      </w:r>
    </w:p>
    <w:p>
      <w:pPr>
        <w:pStyle w:val="BodyText"/>
      </w:pPr>
      <w:r>
        <w:rPr>
          <w:iCs/>
          <w:i/>
        </w:rPr>
        <w:t xml:space="preserve">Dubai School of Government, UAE</w:t>
      </w:r>
    </w:p>
    <w:p>
      <w:pPr>
        <w:pStyle w:val="BodyText"/>
      </w:pPr>
      <w:r>
        <w:rPr>
          <w:iCs/>
          <w:i/>
        </w:rPr>
        <w:t xml:space="preserve">[Year]</w:t>
      </w:r>
    </w:p>
    <w:bookmarkEnd w:id="25"/>
    <w:bookmarkStart w:id="26" w:name="achievements-awards"/>
    <w:p>
      <w:pPr>
        <w:pStyle w:val="Heading2"/>
      </w:pPr>
      <w:r>
        <w:t xml:space="preserve">Achievements &amp; Awards</w:t>
      </w:r>
    </w:p>
    <w:p>
      <w:pPr>
        <w:numPr>
          <w:ilvl w:val="0"/>
          <w:numId w:val="1006"/>
        </w:numPr>
        <w:pStyle w:val="Compact"/>
      </w:pPr>
      <w:r>
        <w:t xml:space="preserve">Recipient of the [Name of Award] for Outstanding Diplomatic Contributions in 2023, recognizing efforts to strengthen UAE-Dubai partnerships.</w:t>
      </w:r>
    </w:p>
    <w:p>
      <w:pPr>
        <w:numPr>
          <w:ilvl w:val="0"/>
          <w:numId w:val="1006"/>
        </w:numPr>
        <w:pStyle w:val="Compact"/>
      </w:pPr>
      <w:r>
        <w:t xml:space="preserve">Recognized by the UAE Ministry of Foreign Affairs for successful mediation in [Specific Project/Initiative], enhancing regional cooperation.</w:t>
      </w:r>
    </w:p>
    <w:bookmarkEnd w:id="26"/>
    <w:bookmarkStart w:id="27" w:name="professional-affiliations"/>
    <w:p>
      <w:pPr>
        <w:pStyle w:val="Heading2"/>
      </w:pPr>
      <w:r>
        <w:t xml:space="preserve">Professional Affiliations</w:t>
      </w:r>
    </w:p>
    <w:p>
      <w:pPr>
        <w:numPr>
          <w:ilvl w:val="0"/>
          <w:numId w:val="1007"/>
        </w:numPr>
        <w:pStyle w:val="Compact"/>
      </w:pPr>
      <w:r>
        <w:t xml:space="preserve">Membre of the Emirates Diplomatic Association (EDA)</w:t>
      </w:r>
    </w:p>
    <w:p>
      <w:pPr>
        <w:numPr>
          <w:ilvl w:val="0"/>
          <w:numId w:val="1007"/>
        </w:numPr>
        <w:pStyle w:val="Compact"/>
      </w:pPr>
      <w:r>
        <w:t xml:space="preserve">Member of the International Crisis Group (ICG), focusing on Middle East and North Africa (MENA) region analyses.</w:t>
      </w:r>
    </w:p>
    <w:bookmarkEnd w:id="27"/>
    <w:bookmarkStart w:id="28" w:name="languages"/>
    <w:p>
      <w:pPr>
        <w:pStyle w:val="Heading2"/>
      </w:pPr>
      <w:r>
        <w:t xml:space="preserve">Languages</w:t>
      </w:r>
    </w:p>
    <w:p>
      <w:pPr>
        <w:numPr>
          <w:ilvl w:val="0"/>
          <w:numId w:val="1008"/>
        </w:numPr>
        <w:pStyle w:val="Compact"/>
      </w:pPr>
      <w:r>
        <w:t xml:space="preserve">Arabic – Fluent (Standard &amp; Dialects)</w:t>
      </w:r>
    </w:p>
    <w:p>
      <w:pPr>
        <w:numPr>
          <w:ilvl w:val="0"/>
          <w:numId w:val="1008"/>
        </w:numPr>
        <w:pStyle w:val="Compact"/>
      </w:pPr>
      <w:r>
        <w:t xml:space="preserve">English – Fluent</w:t>
      </w:r>
    </w:p>
    <w:p>
      <w:pPr>
        <w:numPr>
          <w:ilvl w:val="0"/>
          <w:numId w:val="1008"/>
        </w:numPr>
        <w:pStyle w:val="Compact"/>
      </w:pPr>
      <w:r>
        <w:t xml:space="preserve">[Other Languages] – Proficient or Intermediate</w:t>
      </w:r>
    </w:p>
    <w:bookmarkEnd w:id="28"/>
    <w:bookmarkStart w:id="29" w:name="references"/>
    <w:p>
      <w:pPr>
        <w:pStyle w:val="Heading2"/>
      </w:pPr>
      <w:r>
        <w:t xml:space="preserve">References</w:t>
      </w:r>
    </w:p>
    <w:p>
      <w:pPr>
        <w:pStyle w:val="FirstParagraph"/>
      </w:pPr>
      <w:r>
        <w:t xml:space="preserve">Available upon request. Contact: [Your Email or Phone Number]</w:t>
      </w:r>
    </w:p>
    <w:p>
      <w:pPr>
        <w:pStyle w:val="BodyText"/>
      </w:pPr>
      <w:r>
        <w:rPr>
          <w:bCs/>
          <w:b/>
        </w:rPr>
        <w:t xml:space="preserve">Curriculum Vitae for Diplomat in the United Arab Emirates Dubai is designed to reflect the unique requirements of diplomatic roles within this dynamic and globally connected region. This document emphasizes cross-cultural expertise, strategic communication, and a commitment to advancing the UAE's vision as a hub for international collaboration. The structure aligns with global standards while incorporating elements critical to success in Dubai's diplomatic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Arab Emirates Dubai</dc:title>
  <dc:creator/>
  <dc:language>en</dc:language>
  <cp:keywords/>
  <dcterms:created xsi:type="dcterms:W3CDTF">2026-06-03T12:44:29Z</dcterms:created>
  <dcterms:modified xsi:type="dcterms:W3CDTF">2026-06-03T12:44:29Z</dcterms:modified>
</cp:coreProperties>
</file>

<file path=docProps/custom.xml><?xml version="1.0" encoding="utf-8"?>
<Properties xmlns="http://schemas.openxmlformats.org/officeDocument/2006/custom-properties" xmlns:vt="http://schemas.openxmlformats.org/officeDocument/2006/docPropsVTypes"/>
</file>