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Diplomat</w:t>
      </w:r>
      <w:r>
        <w:t xml:space="preserve"> </w:t>
      </w:r>
      <w:r>
        <w:t xml:space="preserve">Based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(London)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your-full-name"/>
    <w:p>
      <w:pPr>
        <w:pStyle w:val="Heading2"/>
      </w:pPr>
      <w:r>
        <w:t xml:space="preserve">[Your Full Name]</w:t>
      </w:r>
    </w:p>
    <w:p>
      <w:pPr>
        <w:pStyle w:val="FirstParagraph"/>
      </w:pPr>
      <w:r>
        <w:t xml:space="preserve">Diplomat | United Kingdom (London)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Diplomat with extensive experience in international relations, cross-border negotiations, and cultural diplomacy. Specializing in fostering bilateral and multilateral relationships, particularly within the context of the United Kingdom (London) as a global hub for diplomacy. Proficient in navigating complex geopolitical landscapes while maintaining a strong focus on promoting mutual understanding between nations. A dedicated professional with a track record of successfully representing national interests in London, leveraging its strategic position as a center for international cooperation and policy-making.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International Relations</w:t>
      </w:r>
      <w:r>
        <w:t xml:space="preserve">, University of London (2015–2017)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Political Science</w:t>
      </w:r>
      <w:r>
        <w:t xml:space="preserve">, King’s College London (2012–2015)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Diplomacy Certificate</w:t>
      </w:r>
      <w:r>
        <w:t xml:space="preserve">, British Foreign and Commonwealth Office (2018)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c3d9eb8f936531bf5bf1de15077ad1202364659"/>
    <w:p>
      <w:pPr>
        <w:pStyle w:val="Heading4"/>
      </w:pPr>
      <w:r>
        <w:t xml:space="preserve">Diplomatic Officer, British Embassy in [Country Name]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bilateral relations between the United Kingdom and [Country Name], focusing on trade, security, and cultural exchange.</w:t>
      </w:r>
    </w:p>
    <w:p>
      <w:pPr>
        <w:numPr>
          <w:ilvl w:val="0"/>
          <w:numId w:val="1002"/>
        </w:numPr>
        <w:pStyle w:val="Compact"/>
      </w:pPr>
      <w:r>
        <w:t xml:space="preserve">Organized high-level diplomatic events in London to strengthen ties with key stakeholders in the UK’s foreign policy framework.</w:t>
      </w:r>
    </w:p>
    <w:p>
      <w:pPr>
        <w:numPr>
          <w:ilvl w:val="0"/>
          <w:numId w:val="1002"/>
        </w:numPr>
        <w:pStyle w:val="Compact"/>
      </w:pPr>
      <w:r>
        <w:t xml:space="preserve">Served as a liaison between government agencies, ensuring alignment with the UK’s strategic priorities in the region.</w:t>
      </w:r>
    </w:p>
    <w:p>
      <w:pPr>
        <w:numPr>
          <w:ilvl w:val="0"/>
          <w:numId w:val="1002"/>
        </w:numPr>
        <w:pStyle w:val="Compact"/>
      </w:pPr>
      <w:r>
        <w:t xml:space="preserve">Negotiated and facilitated agreements on economic cooperation, contributing to increased trade volumes by 15% during tenure.</w:t>
      </w:r>
    </w:p>
    <w:bookmarkEnd w:id="22"/>
    <w:bookmarkStart w:id="23" w:name="X8fc8e42b87ca4bbea64e9530f643cf12e2dcb24"/>
    <w:p>
      <w:pPr>
        <w:pStyle w:val="Heading4"/>
      </w:pPr>
      <w:r>
        <w:t xml:space="preserve">Senior Advisor, Department for International Trade (DIT), United Kingdom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strategic guidance to UK businesses seeking to expand into international markets, with a focus on London as a global business capital.</w:t>
      </w:r>
    </w:p>
    <w:p>
      <w:pPr>
        <w:numPr>
          <w:ilvl w:val="0"/>
          <w:numId w:val="1003"/>
        </w:numPr>
        <w:pStyle w:val="Compact"/>
      </w:pPr>
      <w:r>
        <w:t xml:space="preserve">Collaborated with diplomats and policymakers in London to draft reports on trade policy and investment opportunities.</w:t>
      </w:r>
    </w:p>
    <w:p>
      <w:pPr>
        <w:numPr>
          <w:ilvl w:val="0"/>
          <w:numId w:val="1003"/>
        </w:numPr>
        <w:pStyle w:val="Compact"/>
      </w:pPr>
      <w:r>
        <w:t xml:space="preserve">Represented the UK at international conferences in London, promoting the country’s commitment to open markets and sustainable development.</w:t>
      </w:r>
    </w:p>
    <w:bookmarkEnd w:id="23"/>
    <w:bookmarkStart w:id="24" w:name="X8f91d8d671f39ba4eb448322281208758a12a5e"/>
    <w:p>
      <w:pPr>
        <w:pStyle w:val="Heading4"/>
      </w:pPr>
      <w:r>
        <w:t xml:space="preserve">Diplomatic Attaché, Embassy of [Your Country] in the United Kingdom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Played a pivotal role in maintaining and enhancing diplomatic ties between [Your Country] and the United Kingdom.</w:t>
      </w:r>
    </w:p>
    <w:p>
      <w:pPr>
        <w:numPr>
          <w:ilvl w:val="0"/>
          <w:numId w:val="1004"/>
        </w:numPr>
        <w:pStyle w:val="Compact"/>
      </w:pPr>
      <w:r>
        <w:t xml:space="preserve">Coordinated cultural programs in London to foster people-to-people connections, including art exhibitions and academic exchanges.</w:t>
      </w:r>
    </w:p>
    <w:p>
      <w:pPr>
        <w:numPr>
          <w:ilvl w:val="0"/>
          <w:numId w:val="1004"/>
        </w:numPr>
        <w:pStyle w:val="Compact"/>
      </w:pPr>
      <w:r>
        <w:t xml:space="preserve">Served as a point of contact for UK-based officials, ensuring seamless communication on matters of mutual interest.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Advanced negotiation and conflict resolution</w:t>
      </w:r>
    </w:p>
    <w:p>
      <w:pPr>
        <w:numPr>
          <w:ilvl w:val="0"/>
          <w:numId w:val="1005"/>
        </w:numPr>
        <w:pStyle w:val="Compact"/>
      </w:pPr>
      <w:r>
        <w:t xml:space="preserve">Fluency in [Language 1] and [Language 2]</w:t>
      </w:r>
    </w:p>
    <w:p>
      <w:pPr>
        <w:numPr>
          <w:ilvl w:val="0"/>
          <w:numId w:val="1005"/>
        </w:numPr>
        <w:pStyle w:val="Compact"/>
      </w:pPr>
      <w:r>
        <w:t xml:space="preserve">Cross-cultural communication and diplomacy</w:t>
      </w:r>
    </w:p>
    <w:p>
      <w:pPr>
        <w:numPr>
          <w:ilvl w:val="0"/>
          <w:numId w:val="1005"/>
        </w:numPr>
        <w:pStyle w:val="Compact"/>
      </w:pPr>
      <w:r>
        <w:t xml:space="preserve">Policy analysis and formulation</w:t>
      </w:r>
    </w:p>
    <w:p>
      <w:pPr>
        <w:numPr>
          <w:ilvl w:val="0"/>
          <w:numId w:val="1005"/>
        </w:numPr>
        <w:pStyle w:val="Compact"/>
      </w:pPr>
      <w:r>
        <w:t xml:space="preserve">Diplomatic protocol and event planning</w:t>
      </w:r>
    </w:p>
    <w:p>
      <w:pPr>
        <w:numPr>
          <w:ilvl w:val="0"/>
          <w:numId w:val="1005"/>
        </w:numPr>
        <w:pStyle w:val="Compact"/>
      </w:pPr>
      <w:r>
        <w:t xml:space="preserve">Public speaking and media engagement</w:t>
      </w:r>
    </w:p>
    <w:p>
      <w:pPr>
        <w:numPr>
          <w:ilvl w:val="0"/>
          <w:numId w:val="1005"/>
        </w:numPr>
        <w:pStyle w:val="Compact"/>
      </w:pPr>
      <w:r>
        <w:t xml:space="preserve">Knowledge of UK government structures and international law</w:t>
      </w:r>
    </w:p>
    <w:bookmarkEnd w:id="26"/>
    <w:bookmarkStart w:id="27" w:name="professional-development-certifications"/>
    <w:p>
      <w:pPr>
        <w:pStyle w:val="Heading3"/>
      </w:pPr>
      <w:r>
        <w:t xml:space="preserve">Professional Development &amp; 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Diplomatic Training Program</w:t>
      </w:r>
      <w:r>
        <w:t xml:space="preserve">, British Council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Masterclass in International Negotiation</w:t>
      </w:r>
      <w:r>
        <w:t xml:space="preserve">, London School of Economics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Chartered Institute of Personnel and Development (CIPD) Certification</w:t>
      </w:r>
      <w:r>
        <w:t xml:space="preserve"> </w:t>
      </w:r>
      <w:r>
        <w:t xml:space="preserve">(2017)</w:t>
      </w:r>
    </w:p>
    <w:bookmarkEnd w:id="27"/>
    <w:bookmarkStart w:id="28" w:name="awards-recognitions"/>
    <w:p>
      <w:pPr>
        <w:pStyle w:val="Heading3"/>
      </w:pPr>
      <w:r>
        <w:t xml:space="preserve">Awards &amp; Recognitions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Royal Society of Arts (RSA) Award for Diplomatic Innovation</w:t>
      </w:r>
      <w:r>
        <w:t xml:space="preserve"> </w:t>
      </w:r>
      <w:r>
        <w:t xml:space="preserve">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British Foreign Office Commendation for Excellence in Cross-Border Collaboration</w:t>
      </w:r>
      <w:r>
        <w:t xml:space="preserve"> </w:t>
      </w:r>
      <w:r>
        <w:t xml:space="preserve">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Diplomat of the Year – United Kingdom Regional Awards</w:t>
      </w:r>
      <w:r>
        <w:t xml:space="preserve"> </w:t>
      </w:r>
      <w:r>
        <w:t xml:space="preserve">(2018)</w:t>
      </w:r>
    </w:p>
    <w:bookmarkEnd w:id="28"/>
    <w:bookmarkStart w:id="29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t xml:space="preserve">"Strategic Partnerships in the UK’s Post-Brexit Landscape," *Journal of International Affairs* (2022)</w:t>
      </w:r>
    </w:p>
    <w:p>
      <w:pPr>
        <w:numPr>
          <w:ilvl w:val="0"/>
          <w:numId w:val="1008"/>
        </w:numPr>
        <w:pStyle w:val="Compact"/>
      </w:pPr>
      <w:r>
        <w:t xml:space="preserve">"Cultural Diplomacy and the Role of London as a Global Hub," Royal Institute of International Affairs Conference (2021)</w:t>
      </w:r>
    </w:p>
    <w:p>
      <w:pPr>
        <w:numPr>
          <w:ilvl w:val="0"/>
          <w:numId w:val="1008"/>
        </w:numPr>
        <w:pStyle w:val="Compact"/>
      </w:pPr>
      <w:r>
        <w:t xml:space="preserve">"Trade Agreements and Economic Cooperation: Lessons from the UK’s Diplomatic Strategy," *Diplomatic Review* (2020)</w:t>
      </w:r>
    </w:p>
    <w:p>
      <w:pPr>
        <w:numPr>
          <w:ilvl w:val="0"/>
          <w:numId w:val="1008"/>
        </w:numPr>
        <w:pStyle w:val="Compact"/>
      </w:pPr>
      <w:r>
        <w:t xml:space="preserve">Keynote Speaker at the London International Trade Forum (2019)</w:t>
      </w:r>
    </w:p>
    <w:bookmarkEnd w:id="29"/>
    <w:bookmarkStart w:id="30" w:name="volunteer-community-engagement"/>
    <w:p>
      <w:pPr>
        <w:pStyle w:val="Heading3"/>
      </w:pPr>
      <w:r>
        <w:t xml:space="preserve">Volunteer &amp; Community Engagement</w:t>
      </w:r>
    </w:p>
    <w:p>
      <w:pPr>
        <w:numPr>
          <w:ilvl w:val="0"/>
          <w:numId w:val="1009"/>
        </w:numPr>
        <w:pStyle w:val="Compact"/>
      </w:pPr>
      <w:r>
        <w:t xml:space="preserve">Board Member, [London-based Non-Profit Organization Focused on International Relations]</w:t>
      </w:r>
    </w:p>
    <w:p>
      <w:pPr>
        <w:numPr>
          <w:ilvl w:val="0"/>
          <w:numId w:val="1009"/>
        </w:numPr>
        <w:pStyle w:val="Compact"/>
      </w:pPr>
      <w:r>
        <w:t xml:space="preserve">Advisor to the London Youth Diplomacy Initiative, mentoring future diplomats in the UK.</w:t>
      </w:r>
    </w:p>
    <w:p>
      <w:pPr>
        <w:numPr>
          <w:ilvl w:val="0"/>
          <w:numId w:val="1009"/>
        </w:numPr>
        <w:pStyle w:val="Compact"/>
      </w:pPr>
      <w:r>
        <w:t xml:space="preserve">Volunteer Interpreter for the British Red Cross, facilitating communication in multicultural settings across London.</w:t>
      </w:r>
    </w:p>
    <w:bookmarkEnd w:id="30"/>
    <w:bookmarkStart w:id="31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[Your Phone Number]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Diplomatic Avenue, London, SW1A 1AA, United Kingdom</w:t>
      </w:r>
    </w:p>
    <w:bookmarkEnd w:id="31"/>
    <w:p>
      <w:pPr>
        <w:pStyle w:val="BodyText"/>
      </w:pPr>
      <w:r>
        <w:t xml:space="preserve">This Curriculum Vitae is tailored for a Diplomat in the United Kingdom (London), emphasizing expertise in international relations and strategic collaboration within the UK’s diplomatic framework.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Diplomat Based in United Kingdom (London)</dc:title>
  <dc:creator/>
  <cp:keywords/>
  <dcterms:created xsi:type="dcterms:W3CDTF">2026-06-03T23:03:00Z</dcterms:created>
  <dcterms:modified xsi:type="dcterms:W3CDTF">2026-06-03T23:03:00Z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