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Ahmed Benkhelifa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drahmed.benkhelifa@example.com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+213 555 123 456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Bab Ezzouar, Algiers, Algeria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Doctor General Practitioner with over a decade of service in Algeria Algiers. Specialized in providing comprehensive primary healthcare services to patients of all ages. Proficient in diagnosing and managing a wide range of acute and chronic conditions, with a strong emphasis on preventive care and patient education. Committed to upholding the highest standards of medical ethics and professionalism within the Algerian healthcare system.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 of Medicine (MD)</w:t>
      </w:r>
      <w:r>
        <w:t xml:space="preserve">, Université d'Alger 1, Faculty of Medicine, Algiers, Algeria</w:t>
      </w:r>
      <w:r>
        <w:br/>
      </w:r>
      <w:r>
        <w:t xml:space="preserve">Graduated: 2008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Family and General Practice</w:t>
      </w:r>
      <w:r>
        <w:t xml:space="preserve">, Université de Medea, Algeria</w:t>
      </w:r>
      <w:r>
        <w:br/>
      </w:r>
      <w:r>
        <w:t xml:space="preserve">Completed: 2012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Certificate in Public Health</w:t>
      </w:r>
      <w:r>
        <w:t xml:space="preserve">, Institut National de Santé Publique, Algiers, Algeria</w:t>
      </w:r>
      <w:r>
        <w:br/>
      </w:r>
      <w:r>
        <w:t xml:space="preserve">Completed: 2015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general-practitioner"/>
    <w:p>
      <w:pPr>
        <w:pStyle w:val="Heading3"/>
      </w:pPr>
      <w:r>
        <w:t xml:space="preserve">General Practitioner</w:t>
      </w:r>
    </w:p>
    <w:p>
      <w:pPr>
        <w:pStyle w:val="FirstParagraph"/>
      </w:pPr>
      <w:r>
        <w:rPr>
          <w:bCs/>
          <w:b/>
        </w:rPr>
        <w:t xml:space="preserve">Hospital National de l'Armée, Algiers, Algeria</w:t>
      </w:r>
      <w:r>
        <w:br/>
      </w:r>
      <w:r>
        <w:t xml:space="preserve">January 2018 – Present</w:t>
      </w:r>
      <w:r>
        <w:br/>
      </w:r>
      <w:r>
        <w:t xml:space="preserve">- Provide primary care services to over 500 patients monthly, including routine check-ups, vaccinations, and chronic disease management.</w:t>
      </w:r>
      <w:r>
        <w:br/>
      </w:r>
      <w:r>
        <w:t xml:space="preserve">- Collaborate with specialists to ensure holistic patient care and timely referrals.</w:t>
      </w:r>
      <w:r>
        <w:br/>
      </w:r>
      <w:r>
        <w:t xml:space="preserve">- Conduct health education workshops for the community on topics such as diabetes prevention and cardiovascular health.</w:t>
      </w:r>
    </w:p>
    <w:bookmarkEnd w:id="23"/>
    <w:bookmarkStart w:id="24" w:name="general-practitioner-1"/>
    <w:p>
      <w:pPr>
        <w:pStyle w:val="Heading3"/>
      </w:pPr>
      <w:r>
        <w:t xml:space="preserve">General Practitioner</w:t>
      </w:r>
    </w:p>
    <w:p>
      <w:pPr>
        <w:pStyle w:val="FirstParagraph"/>
      </w:pPr>
      <w:r>
        <w:rPr>
          <w:bCs/>
          <w:b/>
        </w:rPr>
        <w:t xml:space="preserve">Clinique El Biar, Algiers, Algeria</w:t>
      </w:r>
      <w:r>
        <w:br/>
      </w:r>
      <w:r>
        <w:t xml:space="preserve">March 2012 – December 2017</w:t>
      </w:r>
      <w:r>
        <w:br/>
      </w:r>
      <w:r>
        <w:t xml:space="preserve">- Managed a diverse patient population with a focus on women's health, pediatrics, and geriatric care.</w:t>
      </w:r>
      <w:r>
        <w:br/>
      </w:r>
      <w:r>
        <w:t xml:space="preserve">- Implemented electronic medical records (EMR) system to improve efficiency and data accuracy.</w:t>
      </w:r>
      <w:r>
        <w:br/>
      </w:r>
      <w:r>
        <w:t xml:space="preserve">- Led initiatives to enhance patient satisfaction through personalized care plans.</w:t>
      </w:r>
    </w:p>
    <w:bookmarkEnd w:id="24"/>
    <w:bookmarkEnd w:id="25"/>
    <w:bookmarkStart w:id="26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Medical License</w:t>
      </w:r>
      <w:r>
        <w:t xml:space="preserve">, Ministry of Health, Algeria (2008)</w:t>
      </w:r>
      <w:r>
        <w:br/>
      </w:r>
      <w:r>
        <w:t xml:space="preserve">Valid until: 2030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BLS (Basic Life Support)</w:t>
      </w:r>
      <w:r>
        <w:t xml:space="preserve">, American Heart Association, 2019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ACLS (Advanced Cardiac Life Support)</w:t>
      </w:r>
      <w:r>
        <w:t xml:space="preserve">, Algerian Medical Council, 2021</w:t>
      </w:r>
    </w:p>
    <w:bookmarkEnd w:id="26"/>
    <w:bookmarkStart w:id="27" w:name="skills-competencies"/>
    <w:p>
      <w:pPr>
        <w:pStyle w:val="Heading2"/>
      </w:pPr>
      <w:r>
        <w:t xml:space="preserve">Skills &amp; Competencies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Medical Expertise:</w:t>
      </w:r>
      <w:r>
        <w:t xml:space="preserve"> </w:t>
      </w:r>
      <w:r>
        <w:t xml:space="preserve">Diagnosis and treatment of common illnesses, chronic disease management (e.g., hypertension, diabetes), and acute care.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Patient-Centered Care:</w:t>
      </w:r>
      <w:r>
        <w:t xml:space="preserve"> </w:t>
      </w:r>
      <w:r>
        <w:t xml:space="preserve">Strong communication skills to build trust with patients and families in Algeria Algiers.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Clinical Skills:</w:t>
      </w:r>
      <w:r>
        <w:t xml:space="preserve"> </w:t>
      </w:r>
      <w:r>
        <w:t xml:space="preserve">Proficient in conducting physical exams, interpreting lab results, and prescribing medications.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Health Education:</w:t>
      </w:r>
      <w:r>
        <w:t xml:space="preserve"> </w:t>
      </w:r>
      <w:r>
        <w:t xml:space="preserve">Developed educational materials for patients on preventive care tailored to the Algerian context.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Familiar with EMR systems and medical software used in Algeria's healthcare sector.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4"/>
        </w:numPr>
        <w:pStyle w:val="Compact"/>
      </w:pPr>
      <w:r>
        <w:t xml:space="preserve">Arabic (Native)</w:t>
      </w:r>
    </w:p>
    <w:p>
      <w:pPr>
        <w:numPr>
          <w:ilvl w:val="0"/>
          <w:numId w:val="1004"/>
        </w:numPr>
        <w:pStyle w:val="Compact"/>
      </w:pPr>
      <w:r>
        <w:t xml:space="preserve">French (Fluent)</w:t>
      </w:r>
    </w:p>
    <w:p>
      <w:pPr>
        <w:numPr>
          <w:ilvl w:val="0"/>
          <w:numId w:val="1004"/>
        </w:numPr>
        <w:pStyle w:val="Compact"/>
      </w:pPr>
      <w:r>
        <w:t xml:space="preserve">English (Proficient)</w:t>
      </w:r>
    </w:p>
    <w:bookmarkEnd w:id="28"/>
    <w:bookmarkStart w:id="29" w:name="publications-research"/>
    <w:p>
      <w:pPr>
        <w:pStyle w:val="Heading2"/>
      </w:pPr>
      <w:r>
        <w:t xml:space="preserve">Publications &amp; Research</w:t>
      </w:r>
    </w:p>
    <w:p>
      <w:pPr>
        <w:pStyle w:val="FirstParagraph"/>
      </w:pPr>
      <w:r>
        <w:rPr>
          <w:bCs/>
          <w:b/>
        </w:rPr>
        <w:t xml:space="preserve">"Primary Healthcare Challenges in Urban Algeria"</w:t>
      </w:r>
      <w:r>
        <w:t xml:space="preserve">, Journal of Public Health in North Africa, 2019.</w:t>
      </w:r>
      <w:r>
        <w:br/>
      </w:r>
      <w:r>
        <w:t xml:space="preserve">Co-authored a study on the impact of socioeconomic factors on access to general practice services in Algiers.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Member, Association des Médecins de l'Algérie (AMA), 2010 – Present</w:t>
      </w:r>
    </w:p>
    <w:p>
      <w:pPr>
        <w:numPr>
          <w:ilvl w:val="0"/>
          <w:numId w:val="1005"/>
        </w:numPr>
        <w:pStyle w:val="Compact"/>
      </w:pPr>
      <w:r>
        <w:t xml:space="preserve">Member, Algerian Medical Council (CMA), 2008 – Present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Dr. Ahmed Benkhelifa at drahmed.benkhelifa@example.com.</w:t>
      </w:r>
    </w:p>
    <w:bookmarkEnd w:id="31"/>
    <w:p>
      <w:pPr>
        <w:pStyle w:val="BodyText"/>
      </w:pPr>
      <w:r>
        <w:rPr>
          <w:bCs/>
          <w:b/>
        </w:rPr>
        <w:t xml:space="preserve">Curriculum Vitae - Doctor General Practitioner in Algeria Algiers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Doctor General Practitioner</dc:title>
  <dc:creator/>
  <dc:language>en</dc:language>
  <cp:keywords/>
  <dcterms:created xsi:type="dcterms:W3CDTF">2026-07-20T11:13:26Z</dcterms:created>
  <dcterms:modified xsi:type="dcterms:W3CDTF">2026-07-20T11:13:26Z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