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341b429b83dfbf40b3f68f3cf55c185da7cee96"/>
    <w:p>
      <w:pPr>
        <w:pStyle w:val="Heading2"/>
      </w:pPr>
      <w:r>
        <w:t xml:space="preserve">Doctor General Practitioner (Canada Montreal)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A.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emily.carter@montrealgp.ca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Sainte-Catherine, Montreal, Quebec H2X 3A7,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Doctor General Practitioner with over a decade of experience in primary care within Canada's dynamic healthcare system. Specializing in patient-centered care, chronic disease management, and preventive medicine, I have dedicated my career to delivering exceptional medical services to diverse communities in Montreal. A strong advocate for accessible healthcare, I am committed to upholding the highest standards of clinical excellence while adapting to the unique needs of patients in Canada Montreal.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McGill University Faculty of Medicine, Montreal, Quebec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Montreal, Montreal, Quebec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, McGill University Health Centre (MUHC), Montreal, Quebec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Chronic Disease Management</w:t>
      </w:r>
      <w:r>
        <w:t xml:space="preserve">, Canadian Medical Association (CMA),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Geriatric Care</w:t>
      </w:r>
      <w:r>
        <w:t xml:space="preserve">, Université de Montréal, 2020</w:t>
      </w:r>
    </w:p>
    <w:bookmarkEnd w:id="22"/>
    <w:bookmarkStart w:id="26" w:name="clinical-experience"/>
    <w:p>
      <w:pPr>
        <w:pStyle w:val="Heading3"/>
      </w:pPr>
      <w:r>
        <w:t xml:space="preserve">Clinical Experience</w:t>
      </w:r>
    </w:p>
    <w:bookmarkStart w:id="23" w:name="family-physician"/>
    <w:p>
      <w:pPr>
        <w:pStyle w:val="Heading4"/>
      </w:pPr>
      <w:r>
        <w:t xml:space="preserve">Family Physician</w:t>
      </w:r>
    </w:p>
    <w:p>
      <w:pPr>
        <w:pStyle w:val="FirstParagraph"/>
      </w:pPr>
      <w:r>
        <w:t xml:space="preserve">Maison de Santé Saint-Louis**, Montreal, Quebec (2016–Present)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services to patients of all ages, including preventive care,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specialists, nurses, and community organizations to ensure holistic patient care in Canada Montreal's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Served as a clinical mentor for medical students and residents from McGill University and the University of Montreal.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protocols to improve outcomes for patients with diabetes, hypertension, and mental health conditions.</w:t>
      </w:r>
    </w:p>
    <w:bookmarkEnd w:id="23"/>
    <w:bookmarkStart w:id="24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t xml:space="preserve">Clinique Médicale de Verdun**, Montreal, Quebec (2013–2016)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panel, focusing on culturally sensitive care for diverse populations in Canada Montreal.</w:t>
      </w:r>
    </w:p>
    <w:p>
      <w:pPr>
        <w:numPr>
          <w:ilvl w:val="0"/>
          <w:numId w:val="1003"/>
        </w:numPr>
        <w:pStyle w:val="Compact"/>
      </w:pPr>
      <w:r>
        <w:t xml:space="preserve">Conducted regular health screenings and vaccinations to promote public health initiatives in the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hospital outreach programs, including emergency room consultations and follow-up care for post-discharge patients.</w:t>
      </w:r>
    </w:p>
    <w:bookmarkEnd w:id="24"/>
    <w:bookmarkStart w:id="25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t xml:space="preserve">Montreal Free Clinic**, Montreal, Quebec (2015–Present)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to underserved populations, emphasizing equitable access to healthcare in Canada Montreal.</w:t>
      </w:r>
    </w:p>
    <w:p>
      <w:pPr>
        <w:numPr>
          <w:ilvl w:val="0"/>
          <w:numId w:val="1004"/>
        </w:numPr>
        <w:pStyle w:val="Compact"/>
      </w:pPr>
      <w:r>
        <w:t xml:space="preserve">Organized health education workshops on topics such as nutrition and mental wellness for local community groups.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Quebec</w:t>
      </w:r>
      <w:r>
        <w:t xml:space="preserve">, College of Physicians and Surgeons of Quebec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College of Family Physicians of Canada (CFPC)</w:t>
      </w:r>
      <w:r>
        <w:t xml:space="preserve">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 (Healthcare Provider Level)</w:t>
      </w:r>
      <w:r>
        <w:t xml:space="preserve">, Heart &amp; Stroke Foundation,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2021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"Impact of Cultural Competency Training on Patient Outcomes in Montreal Primary Care Settings"</w:t>
      </w:r>
      <w:r>
        <w:t xml:space="preserve">, Published in the *Canadian Journal of Family Medicine*,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"Improving Chronic Disease Management Through Community Partnerships: A Case Study from Canada Montreal"</w:t>
      </w:r>
      <w:r>
        <w:t xml:space="preserve">, Presented at the Annual Conference of the Canadian Society for Internal Medicine, 2020.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College of Family Physicians of Canada (CFPC)</w:t>
      </w:r>
    </w:p>
    <w:p>
      <w:pPr>
        <w:numPr>
          <w:ilvl w:val="0"/>
          <w:numId w:val="1007"/>
        </w:numPr>
        <w:pStyle w:val="Compact"/>
      </w:pPr>
      <w:r>
        <w:t xml:space="preserve">Member, Quebec Medical Association (QMA)</w:t>
      </w:r>
    </w:p>
    <w:p>
      <w:pPr>
        <w:numPr>
          <w:ilvl w:val="0"/>
          <w:numId w:val="1007"/>
        </w:numPr>
        <w:pStyle w:val="Compact"/>
      </w:pPr>
      <w:r>
        <w:t xml:space="preserve">Member, Montreal Medical Society</w:t>
      </w:r>
    </w:p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t xml:space="preserve">Expertise in Family Medicine and General Practice within Canada's healthcare framework.</w:t>
      </w:r>
    </w:p>
    <w:p>
      <w:pPr>
        <w:numPr>
          <w:ilvl w:val="0"/>
          <w:numId w:val="1008"/>
        </w:numPr>
        <w:pStyle w:val="Compact"/>
      </w:pPr>
      <w:r>
        <w:t xml:space="preserve">Fluent in English and French, with a strong understanding of Quebec's cultural and linguistic context.</w:t>
      </w:r>
    </w:p>
    <w:p>
      <w:pPr>
        <w:numPr>
          <w:ilvl w:val="0"/>
          <w:numId w:val="1008"/>
        </w:numPr>
        <w:pStyle w:val="Compact"/>
      </w:pPr>
      <w:r>
        <w:t xml:space="preserve">Proficient in electronic medical records (EMR) systems such as MedAccess and Sunrise Clinical Manager.</w:t>
      </w:r>
    </w:p>
    <w:p>
      <w:pPr>
        <w:numPr>
          <w:ilvl w:val="0"/>
          <w:numId w:val="1008"/>
        </w:numPr>
        <w:pStyle w:val="Compact"/>
      </w:pPr>
      <w:r>
        <w:t xml:space="preserve">Strong interpersonal skills to build trust with patients from diverse backgrounds in Canada Montreal.</w:t>
      </w:r>
    </w:p>
    <w:p>
      <w:pPr>
        <w:numPr>
          <w:ilvl w:val="0"/>
          <w:numId w:val="1008"/>
        </w:numPr>
        <w:pStyle w:val="Compact"/>
      </w:pPr>
      <w:r>
        <w:t xml:space="preserve">Clinical leadership in managing complex cases and coordinating multidisciplinary care teams.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physician for the Montreal Food Bank's health outreach program, providing free medical consultations to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public health campaigns, including the "Get Tested" initiative for HIV and hepatitis C in partnership with the Quebec Ministry of Health.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A. Carter at emily.carter@montrealgp.ca for details.</w:t>
      </w:r>
    </w:p>
    <w:bookmarkEnd w:id="32"/>
    <w:p>
      <w:pPr>
        <w:pStyle w:val="BodyText"/>
      </w:pPr>
      <w:r>
        <w:t xml:space="preserve">Curriculum Vitae - Doctor General Practitioner (Canada Montreal) | Updated April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(Canada Montreal)</dc:title>
  <dc:creator/>
  <dc:language>en</dc:language>
  <cp:keywords/>
  <dcterms:created xsi:type="dcterms:W3CDTF">2026-07-22T15:30:08Z</dcterms:created>
  <dcterms:modified xsi:type="dcterms:W3CDTF">2026-07-22T15:30:08Z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