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China</w:t>
      </w:r>
      <w:r>
        <w:t xml:space="preserve"> </w:t>
      </w:r>
      <w:r>
        <w:t xml:space="preserve">Shanghai</w:t>
      </w:r>
    </w:p>
    <w:bookmarkStart w:id="31"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bookmarkEnd w:id="20"/>
    <w:bookmarkEnd w:id="21"/>
    <w:bookmarkStart w:id="22" w:name="professional-summary"/>
    <w:p>
      <w:pPr>
        <w:pStyle w:val="Heading2"/>
      </w:pPr>
      <w:r>
        <w:t xml:space="preserve">Professional Summary</w:t>
      </w:r>
    </w:p>
    <w:p>
      <w:pPr>
        <w:pStyle w:val="FirstParagraph"/>
      </w:pPr>
      <w:r>
        <w:t xml:space="preserve">A dedicated and experienced Doctor General Practitioner with a focus on providing comprehensive primary care services in the dynamic healthcare environment of China Shanghai. Proficient in diagnosing and managing a wide range of medical conditions, with a strong commitment to patient-centered care. Possesses extensive knowledge of China's healthcare system, including regulatory standards and cultural nuances specific to Shanghai. Aims to contribute to the advancement of general practice through innovation, continuous learning, and community engagement.</w:t>
      </w:r>
    </w:p>
    <w:bookmarkEnd w:id="22"/>
    <w:bookmarkStart w:id="23" w:name="education"/>
    <w:p>
      <w:pPr>
        <w:pStyle w:val="Heading2"/>
      </w:pPr>
      <w:r>
        <w:t xml:space="preserve">Education</w:t>
      </w:r>
    </w:p>
    <w:p>
      <w:pPr>
        <w:pStyle w:val="FirstParagraph"/>
      </w:pPr>
      <w:r>
        <w:rPr>
          <w:bCs/>
          <w:b/>
        </w:rPr>
        <w:t xml:space="preserve">Medical Degree (MD)</w:t>
      </w:r>
    </w:p>
    <w:p>
      <w:pPr>
        <w:pStyle w:val="BodyText"/>
      </w:pPr>
      <w:r>
        <w:t xml:space="preserve">[Your University Name], Shanghai, China</w:t>
      </w:r>
    </w:p>
    <w:p>
      <w:pPr>
        <w:pStyle w:val="BodyText"/>
      </w:pPr>
      <w:r>
        <w:t xml:space="preserve">Graduated: [Year]</w:t>
      </w:r>
    </w:p>
    <w:p>
      <w:pPr>
        <w:numPr>
          <w:ilvl w:val="0"/>
          <w:numId w:val="1001"/>
        </w:numPr>
        <w:pStyle w:val="Compact"/>
      </w:pPr>
      <w:r>
        <w:t xml:space="preserve">Specialized in Internal Medicine and Primary Care, with a focus on chronic disease management and preventive healthcare.</w:t>
      </w:r>
    </w:p>
    <w:p>
      <w:pPr>
        <w:numPr>
          <w:ilvl w:val="0"/>
          <w:numId w:val="1001"/>
        </w:numPr>
        <w:pStyle w:val="Compact"/>
      </w:pPr>
      <w:r>
        <w:t xml:space="preserve">Completed clinical rotations at leading hospitals in Shanghai, including [Hospital Name], gaining hands-on experience in diverse patient populations.</w:t>
      </w:r>
    </w:p>
    <w:p>
      <w:pPr>
        <w:numPr>
          <w:ilvl w:val="0"/>
          <w:numId w:val="1001"/>
        </w:numPr>
        <w:pStyle w:val="Compact"/>
      </w:pPr>
      <w:r>
        <w:t xml:space="preserve">Participated in workshops on the integration of traditional Chinese medicine (TCM) into modern general practice, aligning with Shanghai’s holistic healthcare approach.</w:t>
      </w:r>
    </w:p>
    <w:p>
      <w:pPr>
        <w:pStyle w:val="FirstParagraph"/>
      </w:pPr>
      <w:r>
        <w:rPr>
          <w:bCs/>
          <w:b/>
        </w:rPr>
        <w:t xml:space="preserve">Postgraduate Certifications</w:t>
      </w:r>
    </w:p>
    <w:p>
      <w:pPr>
        <w:numPr>
          <w:ilvl w:val="0"/>
          <w:numId w:val="1002"/>
        </w:numPr>
        <w:pStyle w:val="Compact"/>
      </w:pPr>
      <w:r>
        <w:t xml:space="preserve">Certificate in General Practice, [Relevant Institution], Shanghai, China (Year)</w:t>
      </w:r>
    </w:p>
    <w:p>
      <w:pPr>
        <w:numPr>
          <w:ilvl w:val="0"/>
          <w:numId w:val="1002"/>
        </w:numPr>
        <w:pStyle w:val="Compact"/>
      </w:pPr>
      <w:r>
        <w:t xml:space="preserve">Advanced Training in Chronic Disease Management, [Institution], Shanghai (Year)</w:t>
      </w:r>
    </w:p>
    <w:p>
      <w:pPr>
        <w:numPr>
          <w:ilvl w:val="0"/>
          <w:numId w:val="1002"/>
        </w:numPr>
        <w:pStyle w:val="Compact"/>
      </w:pPr>
      <w:r>
        <w:t xml:space="preserve">English Language Proficiency Certification (IELTS/TOEFL), for effective communication with international patients and colleagues.</w:t>
      </w:r>
    </w:p>
    <w:bookmarkEnd w:id="23"/>
    <w:bookmarkStart w:id="24" w:name="professional-experience"/>
    <w:p>
      <w:pPr>
        <w:pStyle w:val="Heading2"/>
      </w:pPr>
      <w:r>
        <w:t xml:space="preserve">Professional Experience</w:t>
      </w:r>
    </w:p>
    <w:p>
      <w:pPr>
        <w:pStyle w:val="FirstParagraph"/>
      </w:pPr>
      <w:r>
        <w:rPr>
          <w:bCs/>
          <w:b/>
        </w:rPr>
        <w:t xml:space="preserve">General Practitioner</w:t>
      </w:r>
    </w:p>
    <w:p>
      <w:pPr>
        <w:pStyle w:val="BodyText"/>
      </w:pPr>
      <w:r>
        <w:t xml:space="preserve">[Clinic/Hospital Name], Shanghai, China</w:t>
      </w:r>
    </w:p>
    <w:p>
      <w:pPr>
        <w:pStyle w:val="BodyText"/>
      </w:pPr>
      <w:r>
        <w:t xml:space="preserve">[Start Date] – [End Date]</w:t>
      </w:r>
    </w:p>
    <w:p>
      <w:pPr>
        <w:numPr>
          <w:ilvl w:val="0"/>
          <w:numId w:val="1003"/>
        </w:numPr>
        <w:pStyle w:val="Compact"/>
      </w:pPr>
      <w:r>
        <w:t xml:space="preserve">Provided primary care services to over 1,000 patients annually, including routine check-ups, acute illness management, and chronic condition monitoring.</w:t>
      </w:r>
    </w:p>
    <w:p>
      <w:pPr>
        <w:numPr>
          <w:ilvl w:val="0"/>
          <w:numId w:val="1003"/>
        </w:numPr>
        <w:pStyle w:val="Compact"/>
      </w:pPr>
      <w:r>
        <w:t xml:space="preserve">Collaborated with specialists and TCM practitioners to develop personalized treatment plans for patients in Shanghai’s multicultural environment.</w:t>
      </w:r>
    </w:p>
    <w:p>
      <w:pPr>
        <w:numPr>
          <w:ilvl w:val="0"/>
          <w:numId w:val="1003"/>
        </w:numPr>
        <w:pStyle w:val="Compact"/>
      </w:pPr>
      <w:r>
        <w:t xml:space="preserve">Utilized electronic health records (EHR) systems compliant with China's healthcare regulations to maintain accurate patient data.</w:t>
      </w:r>
    </w:p>
    <w:p>
      <w:pPr>
        <w:numPr>
          <w:ilvl w:val="0"/>
          <w:numId w:val="1003"/>
        </w:numPr>
        <w:pStyle w:val="Compact"/>
      </w:pPr>
      <w:r>
        <w:t xml:space="preserve">Participated in public health campaigns, such as hypertension and diabetes awareness programs, tailored to the needs of Shanghai’s urban population.</w:t>
      </w:r>
    </w:p>
    <w:p>
      <w:pPr>
        <w:pStyle w:val="FirstParagraph"/>
      </w:pPr>
      <w:r>
        <w:rPr>
          <w:bCs/>
          <w:b/>
        </w:rPr>
        <w:t xml:space="preserve">Clinical Supervisor</w:t>
      </w:r>
    </w:p>
    <w:p>
      <w:pPr>
        <w:pStyle w:val="BodyText"/>
      </w:pPr>
      <w:r>
        <w:t xml:space="preserve">[Medical Training Institute], Shanghai, China</w:t>
      </w:r>
    </w:p>
    <w:p>
      <w:pPr>
        <w:pStyle w:val="BodyText"/>
      </w:pPr>
      <w:r>
        <w:t xml:space="preserve">[Start Date] – [End Date]</w:t>
      </w:r>
    </w:p>
    <w:p>
      <w:pPr>
        <w:numPr>
          <w:ilvl w:val="0"/>
          <w:numId w:val="1004"/>
        </w:numPr>
        <w:pStyle w:val="Compact"/>
      </w:pPr>
      <w:r>
        <w:t xml:space="preserve">Trained medical students and junior doctors in general practice, emphasizing evidence-based medicine and cultural competence in Shanghai’s healthcare settings.</w:t>
      </w:r>
    </w:p>
    <w:p>
      <w:pPr>
        <w:numPr>
          <w:ilvl w:val="0"/>
          <w:numId w:val="1004"/>
        </w:numPr>
        <w:pStyle w:val="Compact"/>
      </w:pPr>
      <w:r>
        <w:t xml:space="preserve">Developed curricula incorporating local health trends, such as the rise of lifestyle-related diseases in China’s urban centers.</w:t>
      </w:r>
    </w:p>
    <w:p>
      <w:pPr>
        <w:numPr>
          <w:ilvl w:val="0"/>
          <w:numId w:val="1004"/>
        </w:numPr>
        <w:pStyle w:val="Compact"/>
      </w:pPr>
      <w:r>
        <w:t xml:space="preserve">Fostered partnerships with local hospitals to enhance clinical training opportunities for trainees.</w:t>
      </w:r>
    </w:p>
    <w:bookmarkEnd w:id="24"/>
    <w:bookmarkStart w:id="25" w:name="certifications"/>
    <w:p>
      <w:pPr>
        <w:pStyle w:val="Heading2"/>
      </w:pPr>
      <w:r>
        <w:t xml:space="preserve">Certifications</w:t>
      </w:r>
    </w:p>
    <w:p>
      <w:pPr>
        <w:numPr>
          <w:ilvl w:val="0"/>
          <w:numId w:val="1005"/>
        </w:numPr>
        <w:pStyle w:val="Compact"/>
      </w:pPr>
      <w:r>
        <w:t xml:space="preserve">Chinese Medical License (General Practitioner), [Issuing Authority], Shanghai, China</w:t>
      </w:r>
    </w:p>
    <w:p>
      <w:pPr>
        <w:numPr>
          <w:ilvl w:val="0"/>
          <w:numId w:val="1005"/>
        </w:numPr>
        <w:pStyle w:val="Compact"/>
      </w:pPr>
      <w:r>
        <w:t xml:space="preserve">Certificate in Emergency Care, [Institution], Shanghai (Year)</w:t>
      </w:r>
    </w:p>
    <w:p>
      <w:pPr>
        <w:numPr>
          <w:ilvl w:val="0"/>
          <w:numId w:val="1005"/>
        </w:numPr>
        <w:pStyle w:val="Compact"/>
      </w:pPr>
      <w:r>
        <w:t xml:space="preserve">Membership in the Chinese Medical Association (CMA) and the Shanghai General Practice Society.</w:t>
      </w:r>
    </w:p>
    <w:p>
      <w:pPr>
        <w:numPr>
          <w:ilvl w:val="0"/>
          <w:numId w:val="1005"/>
        </w:numPr>
        <w:pStyle w:val="Compact"/>
      </w:pPr>
      <w:r>
        <w:t xml:space="preserve">Advanced Cardiac Life Support (ACLS) Certification.</w:t>
      </w:r>
    </w:p>
    <w:bookmarkEnd w:id="25"/>
    <w:bookmarkStart w:id="26" w:name="language-skills"/>
    <w:p>
      <w:pPr>
        <w:pStyle w:val="Heading2"/>
      </w:pPr>
      <w:r>
        <w:t xml:space="preserve">Language Skills</w:t>
      </w:r>
    </w:p>
    <w:p>
      <w:pPr>
        <w:numPr>
          <w:ilvl w:val="0"/>
          <w:numId w:val="1006"/>
        </w:numPr>
        <w:pStyle w:val="Compact"/>
      </w:pPr>
      <w:r>
        <w:t xml:space="preserve">Mandarin Chinese – Native proficiency</w:t>
      </w:r>
    </w:p>
    <w:p>
      <w:pPr>
        <w:numPr>
          <w:ilvl w:val="0"/>
          <w:numId w:val="1006"/>
        </w:numPr>
        <w:pStyle w:val="Compact"/>
      </w:pPr>
      <w:r>
        <w:t xml:space="preserve">English – Fluent (IELTS 7.5/TOEFL 110)</w:t>
      </w:r>
    </w:p>
    <w:p>
      <w:pPr>
        <w:numPr>
          <w:ilvl w:val="0"/>
          <w:numId w:val="1006"/>
        </w:numPr>
        <w:pStyle w:val="Compact"/>
      </w:pPr>
      <w:r>
        <w:t xml:space="preserve">Basic knowledge of Cantonese for communication with Hong Kong-based patients in Shanghai.</w:t>
      </w:r>
    </w:p>
    <w:bookmarkEnd w:id="26"/>
    <w:bookmarkStart w:id="28" w:name="research-publications"/>
    <w:bookmarkStart w:id="27" w:name="research-and-publications"/>
    <w:p>
      <w:pPr>
        <w:pStyle w:val="Heading2"/>
      </w:pPr>
      <w:r>
        <w:t xml:space="preserve">Research and Publications</w:t>
      </w:r>
    </w:p>
    <w:p>
      <w:pPr>
        <w:pStyle w:val="FirstParagraph"/>
      </w:pPr>
      <w:r>
        <w:rPr>
          <w:bCs/>
          <w:b/>
        </w:rPr>
        <w:t xml:space="preserve">"Integrating Traditional Chinese Medicine into General Practice: A Case Study from Shanghai"</w:t>
      </w:r>
    </w:p>
    <w:p>
      <w:pPr>
        <w:pStyle w:val="BodyText"/>
      </w:pPr>
      <w:r>
        <w:t xml:space="preserve">Published in the Journal of Chinese Medicine, [Year].</w:t>
      </w:r>
    </w:p>
    <w:p>
      <w:pPr>
        <w:numPr>
          <w:ilvl w:val="0"/>
          <w:numId w:val="1007"/>
        </w:numPr>
        <w:pStyle w:val="Compact"/>
      </w:pPr>
      <w:r>
        <w:t xml:space="preserve">Explored the efficacy of combining TCM with modern diagnostics to improve patient outcomes in Shanghai’s primary care settings.</w:t>
      </w:r>
    </w:p>
    <w:p>
      <w:pPr>
        <w:pStyle w:val="FirstParagraph"/>
      </w:pPr>
      <w:r>
        <w:rPr>
          <w:bCs/>
          <w:b/>
        </w:rPr>
        <w:t xml:space="preserve">"Challenges in Chronic Disease Management Among Urban Populations in China"</w:t>
      </w:r>
    </w:p>
    <w:p>
      <w:pPr>
        <w:pStyle w:val="BodyText"/>
      </w:pPr>
      <w:r>
        <w:t xml:space="preserve">Presentation at the Annual Conference of the Chinese Medical Association, Shanghai, [Year].</w:t>
      </w:r>
    </w:p>
    <w:bookmarkEnd w:id="27"/>
    <w:bookmarkEnd w:id="28"/>
    <w:bookmarkStart w:id="29" w:name="community-involvement"/>
    <w:p>
      <w:pPr>
        <w:pStyle w:val="Heading2"/>
      </w:pPr>
      <w:r>
        <w:t xml:space="preserve">Community Involvement</w:t>
      </w:r>
    </w:p>
    <w:p>
      <w:pPr>
        <w:numPr>
          <w:ilvl w:val="0"/>
          <w:numId w:val="1008"/>
        </w:numPr>
        <w:pStyle w:val="Compact"/>
      </w:pPr>
      <w:r>
        <w:t xml:space="preserve">Volunteer Doctor at [Local Community Health Center], Shanghai, providing free consultations to underserved populations.</w:t>
      </w:r>
    </w:p>
    <w:p>
      <w:pPr>
        <w:numPr>
          <w:ilvl w:val="0"/>
          <w:numId w:val="1008"/>
        </w:numPr>
        <w:pStyle w:val="Compact"/>
      </w:pPr>
      <w:r>
        <w:t xml:space="preserve">Contributed to the "Healthy Shanghai" initiative, promoting preventive care and health literacy in collaboration with local government agencies.</w:t>
      </w:r>
    </w:p>
    <w:p>
      <w:pPr>
        <w:numPr>
          <w:ilvl w:val="0"/>
          <w:numId w:val="1008"/>
        </w:numPr>
        <w:pStyle w:val="Compact"/>
      </w:pPr>
      <w:r>
        <w:t xml:space="preserve">Hosted monthly health seminars on topics such as nutrition, mental wellness, and diabetes prevention for residents in Shanghai’s residential areas.</w:t>
      </w:r>
    </w:p>
    <w:bookmarkEnd w:id="29"/>
    <w:bookmarkStart w:id="30" w:name="references"/>
    <w:p>
      <w:pPr>
        <w:pStyle w:val="Heading2"/>
      </w:pPr>
      <w:r>
        <w:t xml:space="preserve">References</w:t>
      </w:r>
    </w:p>
    <w:p>
      <w:pPr>
        <w:pStyle w:val="FirstParagraph"/>
      </w:pPr>
      <w:r>
        <w:t xml:space="preserve">Available upon request. References include senior physicians from [Hospital Name], Shanghai General Hospital, and colleagues from the Shanghai General Practice Society.</w:t>
      </w:r>
    </w:p>
    <w:bookmarkEnd w:id="30"/>
    <w:p>
      <w:pPr>
        <w:pStyle w:val="BodyText"/>
      </w:pPr>
      <w:r>
        <w:t xml:space="preserve">Curriculum Vitae for Doctor General Practitioner | China Shanghai – Designed for professional excellence in primary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 China Shanghai</dc:title>
  <dc:creator/>
  <dc:language>en</dc:language>
  <cp:keywords/>
  <dcterms:created xsi:type="dcterms:W3CDTF">2026-07-21T02:15:03Z</dcterms:created>
  <dcterms:modified xsi:type="dcterms:W3CDTF">2026-07-21T02:15:03Z</dcterms:modified>
</cp:coreProperties>
</file>

<file path=docProps/custom.xml><?xml version="1.0" encoding="utf-8"?>
<Properties xmlns="http://schemas.openxmlformats.org/officeDocument/2006/custom-properties" xmlns:vt="http://schemas.openxmlformats.org/officeDocument/2006/docPropsVTypes"/>
</file>