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bookmarkStart w:id="31" w:name="X37da950350a373493dcda066d95c50f078b4ab0"/>
    <w:p>
      <w:pPr>
        <w:pStyle w:val="Heading2"/>
      </w:pPr>
      <w:r>
        <w:t xml:space="preserve">Doctor General Practitioner | Morocco Casablanca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El-Mansouri</w:t>
      </w:r>
      <w:r>
        <w:br/>
      </w:r>
      <w:r>
        <w:rPr>
          <w:bCs/>
          <w:b/>
        </w:rPr>
        <w:t xml:space="preserve">Email:</w:t>
      </w:r>
      <w:r>
        <w:t xml:space="preserve"> </w:t>
      </w:r>
      <w:r>
        <w:t xml:space="preserve">ahmed.elmansouri@example.com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r>
        <w:br/>
      </w:r>
      <w:r>
        <w:rPr>
          <w:bCs/>
          <w:b/>
        </w:rPr>
        <w:t xml:space="preserve">Languages:</w:t>
      </w:r>
      <w:r>
        <w:t xml:space="preserve"> </w:t>
      </w:r>
      <w:r>
        <w:t xml:space="preserve">Arabic (native), French (fluent), English (proficient)</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12 years of expertise in providing comprehensive primary healthcare services in Morocco, particularly in Casablanca. A graduate of the École de Médecine de Casablanca, I specialize in diagnosing and managing a wide range of medical conditions, emphasizing preventive care and patient education. My practice is rooted in the Moroccan healthcare system’s values, with a focus on accessibility and quality care for diverse populations. I am passionate about contributing to the health and well-being of communities in Morocco Casablanca through compassionate, evidence-based medicine.</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Doctorat en Médecine (MD)</w:t>
      </w:r>
      <w:r>
        <w:t xml:space="preserve">, École de Médecine de Casablanca, Morocco (2010)</w:t>
      </w:r>
    </w:p>
    <w:p>
      <w:pPr>
        <w:numPr>
          <w:ilvl w:val="0"/>
          <w:numId w:val="1001"/>
        </w:numPr>
        <w:pStyle w:val="Compact"/>
      </w:pPr>
      <w:r>
        <w:rPr>
          <w:bCs/>
          <w:b/>
        </w:rPr>
        <w:t xml:space="preserve">Certification en Médecine Générale</w:t>
      </w:r>
      <w:r>
        <w:t xml:space="preserve">, Institut National des Sciences Pharmaceutiques, Morocco (2013)</w:t>
      </w:r>
    </w:p>
    <w:p>
      <w:pPr>
        <w:numPr>
          <w:ilvl w:val="0"/>
          <w:numId w:val="1001"/>
        </w:numPr>
        <w:pStyle w:val="Compact"/>
      </w:pPr>
      <w:r>
        <w:rPr>
          <w:bCs/>
          <w:b/>
        </w:rPr>
        <w:t xml:space="preserve">Formation en Gestion des Urgences Médicales</w:t>
      </w:r>
      <w:r>
        <w:t xml:space="preserve">, Centre Hospitalier Universitaire Ibn Sina, Casablanca (2015)</w:t>
      </w:r>
    </w:p>
    <w:p>
      <w:pPr>
        <w:numPr>
          <w:ilvl w:val="0"/>
          <w:numId w:val="1001"/>
        </w:numPr>
        <w:pStyle w:val="Compact"/>
      </w:pPr>
      <w:r>
        <w:rPr>
          <w:bCs/>
          <w:b/>
        </w:rPr>
        <w:t xml:space="preserve">Certificat de Compétence en Médecine Preventive</w:t>
      </w:r>
      <w:r>
        <w:t xml:space="preserve">, Ministère de la Santé, Morocco (2018)</w:t>
      </w:r>
    </w:p>
    <w:p>
      <w:pPr>
        <w:numPr>
          <w:ilvl w:val="0"/>
          <w:numId w:val="1001"/>
        </w:numPr>
        <w:pStyle w:val="Compact"/>
      </w:pPr>
      <w:r>
        <w:rPr>
          <w:bCs/>
          <w:b/>
        </w:rPr>
        <w:t xml:space="preserve">Formations Continues en Pathologies Chroniques</w:t>
      </w:r>
      <w:r>
        <w:t xml:space="preserve">, Société Marocaine de Médecine Générale (2020-2023)</w:t>
      </w:r>
    </w:p>
    <w:bookmarkEnd w:id="22"/>
    <w:bookmarkStart w:id="26" w:name="professional-experience"/>
    <w:p>
      <w:pPr>
        <w:pStyle w:val="Heading3"/>
      </w:pPr>
      <w:r>
        <w:t xml:space="preserve">Professional Experience</w:t>
      </w:r>
    </w:p>
    <w:bookmarkStart w:id="23" w:name="Xa01e57bc10aa58f59f8db4188557c42017f4cd5"/>
    <w:p>
      <w:pPr>
        <w:pStyle w:val="Heading4"/>
      </w:pPr>
      <w:r>
        <w:t xml:space="preserve">General Practitioner | Clinique El-Walid, Casablanca</w:t>
      </w:r>
    </w:p>
    <w:p>
      <w:pPr>
        <w:pStyle w:val="FirstParagraph"/>
      </w:pPr>
      <w:r>
        <w:rPr>
          <w:iCs/>
          <w:i/>
        </w:rPr>
        <w:t xml:space="preserve">January 2018 – Present</w:t>
      </w:r>
    </w:p>
    <w:p>
      <w:pPr>
        <w:numPr>
          <w:ilvl w:val="0"/>
          <w:numId w:val="1002"/>
        </w:numPr>
        <w:pStyle w:val="Compact"/>
      </w:pPr>
      <w:r>
        <w:t xml:space="preserve">Provided primary care services to over 5,000 patients annually, focusing on chronic disease management, preventive care, and acute illness treatment.</w:t>
      </w:r>
    </w:p>
    <w:p>
      <w:pPr>
        <w:numPr>
          <w:ilvl w:val="0"/>
          <w:numId w:val="1002"/>
        </w:numPr>
        <w:pStyle w:val="Compact"/>
      </w:pPr>
      <w:r>
        <w:t xml:space="preserve">Collaborated with local hospitals and specialists to ensure seamless referrals for complex cases in Morocco Casablanca.</w:t>
      </w:r>
    </w:p>
    <w:p>
      <w:pPr>
        <w:numPr>
          <w:ilvl w:val="0"/>
          <w:numId w:val="1002"/>
        </w:numPr>
        <w:pStyle w:val="Compact"/>
      </w:pPr>
      <w:r>
        <w:t xml:space="preserve">Conducted health education workshops on topics like diabetes prevention and cardiovascular health for community groups in Casablanca.</w:t>
      </w:r>
    </w:p>
    <w:p>
      <w:pPr>
        <w:numPr>
          <w:ilvl w:val="0"/>
          <w:numId w:val="1002"/>
        </w:numPr>
        <w:pStyle w:val="Compact"/>
      </w:pPr>
      <w:r>
        <w:t xml:space="preserve">Implemented electronic medical records (EMR) systems to improve patient data management and communication with other healthcare providers.</w:t>
      </w:r>
    </w:p>
    <w:bookmarkEnd w:id="23"/>
    <w:bookmarkStart w:id="24" w:name="X37a98ed04a5dc854ef76c108e91ae0f6289ddd0"/>
    <w:p>
      <w:pPr>
        <w:pStyle w:val="Heading4"/>
      </w:pPr>
      <w:r>
        <w:t xml:space="preserve">Internship in Family Medicine | Centre Hospitalier Universitaire Ibn Sina, Casablanca</w:t>
      </w:r>
    </w:p>
    <w:p>
      <w:pPr>
        <w:pStyle w:val="FirstParagraph"/>
      </w:pPr>
      <w:r>
        <w:rPr>
          <w:iCs/>
          <w:i/>
        </w:rPr>
        <w:t xml:space="preserve">July 2013 – December 2015</w:t>
      </w:r>
    </w:p>
    <w:p>
      <w:pPr>
        <w:numPr>
          <w:ilvl w:val="0"/>
          <w:numId w:val="1003"/>
        </w:numPr>
        <w:pStyle w:val="Compact"/>
      </w:pPr>
      <w:r>
        <w:t xml:space="preserve">Gained hands-on experience in diagnosing and treating patients of all ages, from pediatrics to geriatrics.</w:t>
      </w:r>
    </w:p>
    <w:p>
      <w:pPr>
        <w:numPr>
          <w:ilvl w:val="0"/>
          <w:numId w:val="1003"/>
        </w:numPr>
        <w:pStyle w:val="Compact"/>
      </w:pPr>
      <w:r>
        <w:t xml:space="preserve">Participated in emergency care rotations, developing skills in trauma assessment and immediate intervention.</w:t>
      </w:r>
    </w:p>
    <w:p>
      <w:pPr>
        <w:numPr>
          <w:ilvl w:val="0"/>
          <w:numId w:val="1003"/>
        </w:numPr>
        <w:pStyle w:val="Compact"/>
      </w:pPr>
      <w:r>
        <w:t xml:space="preserve">Conducted home visits for elderly patients with chronic conditions, emphasizing personalized care within the Moroccan context.</w:t>
      </w:r>
    </w:p>
    <w:bookmarkEnd w:id="24"/>
    <w:bookmarkStart w:id="25" w:name="Xff474fc3fd976fd0a60f28540b42d038a6a5c63"/>
    <w:p>
      <w:pPr>
        <w:pStyle w:val="Heading4"/>
      </w:pPr>
      <w:r>
        <w:t xml:space="preserve">Junior General Practitioner | Clinique Médicale Al-Andalus, Casablanca</w:t>
      </w:r>
    </w:p>
    <w:p>
      <w:pPr>
        <w:pStyle w:val="FirstParagraph"/>
      </w:pPr>
      <w:r>
        <w:rPr>
          <w:iCs/>
          <w:i/>
        </w:rPr>
        <w:t xml:space="preserve">July 2015 – December 2017</w:t>
      </w:r>
    </w:p>
    <w:p>
      <w:pPr>
        <w:numPr>
          <w:ilvl w:val="0"/>
          <w:numId w:val="1004"/>
        </w:numPr>
        <w:pStyle w:val="Compact"/>
      </w:pPr>
      <w:r>
        <w:t xml:space="preserve">Served as the first point of contact for patients, performing physical exams, ordering diagnostic tests, and prescribing medications.</w:t>
      </w:r>
    </w:p>
    <w:p>
      <w:pPr>
        <w:numPr>
          <w:ilvl w:val="0"/>
          <w:numId w:val="1004"/>
        </w:numPr>
        <w:pStyle w:val="Compact"/>
      </w:pPr>
      <w:r>
        <w:t xml:space="preserve">Contributed to the development of a community health initiative focused on early detection of hypertension and obesity in Casablanca.</w:t>
      </w:r>
    </w:p>
    <w:p>
      <w:pPr>
        <w:numPr>
          <w:ilvl w:val="0"/>
          <w:numId w:val="1004"/>
        </w:numPr>
        <w:pStyle w:val="Compact"/>
      </w:pPr>
      <w:r>
        <w:t xml:space="preserve">Collaborated with public health officials to promote vaccination campaigns in underserved neighborhoods.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Diagnosis and treatment of common illnesses, chronic disease management, preventive care, and health screenings.</w:t>
      </w:r>
    </w:p>
    <w:p>
      <w:pPr>
        <w:numPr>
          <w:ilvl w:val="0"/>
          <w:numId w:val="1005"/>
        </w:numPr>
        <w:pStyle w:val="Compact"/>
      </w:pPr>
      <w:r>
        <w:rPr>
          <w:bCs/>
          <w:b/>
        </w:rPr>
        <w:t xml:space="preserve">Communication:</w:t>
      </w:r>
      <w:r>
        <w:t xml:space="preserve"> </w:t>
      </w:r>
      <w:r>
        <w:t xml:space="preserve">Strong interpersonal skills to build trust with patients and their families in Morocco Casablanca.</w:t>
      </w:r>
    </w:p>
    <w:p>
      <w:pPr>
        <w:numPr>
          <w:ilvl w:val="0"/>
          <w:numId w:val="1005"/>
        </w:numPr>
        <w:pStyle w:val="Compact"/>
      </w:pPr>
      <w:r>
        <w:rPr>
          <w:bCs/>
          <w:b/>
        </w:rPr>
        <w:t xml:space="preserve">Technical Proficiency:</w:t>
      </w:r>
      <w:r>
        <w:t xml:space="preserve"> </w:t>
      </w:r>
      <w:r>
        <w:t xml:space="preserve">Familiarity with EMR systems, telemedicine platforms, and medical software used in Moroccan healthcare facilities.</w:t>
      </w:r>
    </w:p>
    <w:p>
      <w:pPr>
        <w:numPr>
          <w:ilvl w:val="0"/>
          <w:numId w:val="1005"/>
        </w:numPr>
        <w:pStyle w:val="Compact"/>
      </w:pPr>
      <w:r>
        <w:rPr>
          <w:bCs/>
          <w:b/>
        </w:rPr>
        <w:t xml:space="preserve">Cultural Competence:</w:t>
      </w:r>
      <w:r>
        <w:t xml:space="preserve"> </w:t>
      </w:r>
      <w:r>
        <w:t xml:space="preserve">Deep understanding of Moroccan healthcare practices, patient expectations, and cultural nuances.</w:t>
      </w:r>
    </w:p>
    <w:p>
      <w:pPr>
        <w:numPr>
          <w:ilvl w:val="0"/>
          <w:numId w:val="1005"/>
        </w:numPr>
        <w:pStyle w:val="Compact"/>
      </w:pPr>
      <w:r>
        <w:rPr>
          <w:bCs/>
          <w:b/>
        </w:rPr>
        <w:t xml:space="preserve">Languages:</w:t>
      </w:r>
      <w:r>
        <w:t xml:space="preserve"> </w:t>
      </w:r>
      <w:r>
        <w:t xml:space="preserve">Arabic (native), French (fluent), English (proficient).</w:t>
      </w:r>
    </w:p>
    <w:bookmarkEnd w:id="27"/>
    <w:bookmarkStart w:id="28" w:name="additional-qualifications"/>
    <w:p>
      <w:pPr>
        <w:pStyle w:val="Heading3"/>
      </w:pPr>
      <w:r>
        <w:t xml:space="preserve">Additional Qualifications</w:t>
      </w:r>
    </w:p>
    <w:p>
      <w:pPr>
        <w:numPr>
          <w:ilvl w:val="0"/>
          <w:numId w:val="1006"/>
        </w:numPr>
        <w:pStyle w:val="Compact"/>
      </w:pPr>
      <w:r>
        <w:t xml:space="preserve">Member of the Syndicat National des Médecins du Maroc (SNMM) since 2012.</w:t>
      </w:r>
    </w:p>
    <w:p>
      <w:pPr>
        <w:numPr>
          <w:ilvl w:val="0"/>
          <w:numId w:val="1006"/>
        </w:numPr>
        <w:pStyle w:val="Compact"/>
      </w:pPr>
      <w:r>
        <w:t xml:space="preserve">Certified in Basic Life Support (BLS) and Advanced Cardiovascular Life Support (ACLS) by the Moroccan Red Crescent Society.</w:t>
      </w:r>
    </w:p>
    <w:p>
      <w:pPr>
        <w:numPr>
          <w:ilvl w:val="0"/>
          <w:numId w:val="1006"/>
        </w:numPr>
        <w:pStyle w:val="Compact"/>
      </w:pPr>
      <w:r>
        <w:t xml:space="preserve">Volunteer physician at local health fairs and mobile clinics in Casablanca, providing free consultations to low-income families.</w:t>
      </w:r>
    </w:p>
    <w:bookmarkEnd w:id="28"/>
    <w:bookmarkStart w:id="29" w:name="community-involvement"/>
    <w:p>
      <w:pPr>
        <w:pStyle w:val="Heading3"/>
      </w:pPr>
      <w:r>
        <w:t xml:space="preserve">Community Involvement</w:t>
      </w:r>
    </w:p>
    <w:p>
      <w:pPr>
        <w:pStyle w:val="FirstParagraph"/>
      </w:pPr>
      <w:r>
        <w:t xml:space="preserve">Active participant in initiatives aimed at improving public health in Morocco Casablanca. Served as a mentor for medical students at the École de Médecine de Casablanca, sharing insights on general practice and patient care. Regularly contributes to medical publications and conferences, such as the Annual Conference of Moroccan General Practitioners, to exchange knowledge and best practices.</w:t>
      </w:r>
    </w:p>
    <w:bookmarkEnd w:id="29"/>
    <w:bookmarkStart w:id="30" w:name="references"/>
    <w:p>
      <w:pPr>
        <w:pStyle w:val="Heading3"/>
      </w:pPr>
      <w:r>
        <w:t xml:space="preserve">References</w:t>
      </w:r>
    </w:p>
    <w:p>
      <w:pPr>
        <w:pStyle w:val="FirstParagraph"/>
      </w:pPr>
      <w:r>
        <w:t xml:space="preserve">Available upon request. Contact Dr. Ahmed El-Mansouri at ahmed.elmansouri@example.com or +212 6 12 34 56 78.</w:t>
      </w:r>
    </w:p>
    <w:bookmarkEnd w:id="30"/>
    <w:p>
      <w:pPr>
        <w:pStyle w:val="BodyText"/>
      </w:pPr>
      <w:r>
        <w:t xml:space="preserve">Curriculum Vitae | Doctor General Practitioner | Morocco Casablanca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2026-07-23T03:39:13Z</dcterms:created>
  <dcterms:modified xsi:type="dcterms:W3CDTF">2026-07-23T03:39:13Z</dcterms:modified>
</cp:coreProperties>
</file>

<file path=docProps/custom.xml><?xml version="1.0" encoding="utf-8"?>
<Properties xmlns="http://schemas.openxmlformats.org/officeDocument/2006/custom-properties" xmlns:vt="http://schemas.openxmlformats.org/officeDocument/2006/docPropsVTypes"/>
</file>