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06fda8f98568c953874a9530205c70121de022c"/>
    <w:p>
      <w:pPr>
        <w:pStyle w:val="Heading2"/>
      </w:pPr>
      <w:r>
        <w:t xml:space="preserve">Doctor General Practitioner | Russia Moscow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Moscow, Russia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+7 [Phone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qualified Doctor General Practitioner with over [X years] of experience in providing comprehensive primary healthcare services in Russia, specifically Moscow. My expertise spans patient diagnosis, treatment planning, and health education within the framework of Russian medical standards. I have a strong commitment to delivering compassionate care and upholding the ethical principles of the medical profession. My work is deeply rooted in the context of Russia Moscow, where I have served diverse populations across urban and suburban healthcare settings.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[University Name], Moscow, Russia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Primary Healthcare Management</w:t>
      </w:r>
      <w:r>
        <w:t xml:space="preserve">, Russian Ministry of Health, Moscow, Russia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Certification in Family Medicine</w:t>
      </w:r>
      <w:r>
        <w:t xml:space="preserve">, [Institution Name], Russia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Moscow Healthcare Center No. [Number]</w:t>
      </w:r>
      <w:r>
        <w:t xml:space="preserve">, Moscow, Russia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500 patients annually, including diagnostics, treatment, and follow-up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Moscow’s tertiary care hospitals to manage complex cases within the Russian healthcare network.</w:t>
      </w:r>
    </w:p>
    <w:p>
      <w:pPr>
        <w:numPr>
          <w:ilvl w:val="0"/>
          <w:numId w:val="1002"/>
        </w:numPr>
        <w:pStyle w:val="Compact"/>
      </w:pPr>
      <w:r>
        <w:t xml:space="preserve">Conducted health screenings and preventive care programs aligned with the Federal State Educational Standards for General Practice in Russia.</w:t>
      </w:r>
    </w:p>
    <w:bookmarkEnd w:id="23"/>
    <w:bookmarkStart w:id="24" w:name="clinical-intern"/>
    <w:p>
      <w:pPr>
        <w:pStyle w:val="Heading4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Russia National Medical Research University (NMRC)</w:t>
      </w:r>
      <w:r>
        <w:t xml:space="preserve">, Moscow, Russia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12 months of hands-on training in outpatient and inpatient settings, emphasizing the Russian approach to patient care.</w:t>
      </w:r>
    </w:p>
    <w:p>
      <w:pPr>
        <w:numPr>
          <w:ilvl w:val="0"/>
          <w:numId w:val="1003"/>
        </w:numPr>
        <w:pStyle w:val="Compact"/>
      </w:pPr>
      <w:r>
        <w:t xml:space="preserve">Supported senior physicians in managing chronic diseases and acute conditions under the supervision of Moscow’s medical authorities.</w:t>
      </w:r>
    </w:p>
    <w:bookmarkEnd w:id="24"/>
    <w:bookmarkStart w:id="25" w:name="volunteer-healthcare-provider"/>
    <w:p>
      <w:pPr>
        <w:pStyle w:val="Heading4"/>
      </w:pPr>
      <w:r>
        <w:t xml:space="preserve">Volunteer Healthcare Provider</w:t>
      </w:r>
    </w:p>
    <w:p>
      <w:pPr>
        <w:pStyle w:val="FirstParagraph"/>
      </w:pPr>
      <w:r>
        <w:rPr>
          <w:bCs/>
          <w:b/>
        </w:rPr>
        <w:t xml:space="preserve">Moscow Community Health Initiative</w:t>
      </w:r>
      <w:r>
        <w:t xml:space="preserve">, Moscow, Russia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free consultations and health education to underserved communities in Moscow’s districts.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health campaigns focused on vaccination drives and disease prevention in alignment with Russia’s national health goals.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Medical License (Diploma No. [Number])</w:t>
      </w:r>
      <w:r>
        <w:t xml:space="preserve"> </w:t>
      </w:r>
      <w:r>
        <w:t xml:space="preserve">– Issued by the Ministry of Health, Russia.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Moscow Red Cross Society, Russia.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Russian Federation Healthcare Council, Moscow.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diagnosing and managing common and chronic illnesses as per Russian medical protocols.</w:t>
      </w:r>
    </w:p>
    <w:p>
      <w:pPr>
        <w:numPr>
          <w:ilvl w:val="0"/>
          <w:numId w:val="1006"/>
        </w:numPr>
        <w:pStyle w:val="Compact"/>
      </w:pPr>
      <w:r>
        <w:t xml:space="preserve">Skilled in using electronic health records (EHR) systems prevalent in Moscow’s clinics.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interact effectively with patients and interdisciplinary teams across Russia Moscow.</w:t>
      </w:r>
    </w:p>
    <w:p>
      <w:pPr>
        <w:numPr>
          <w:ilvl w:val="0"/>
          <w:numId w:val="1006"/>
        </w:numPr>
        <w:pStyle w:val="Compact"/>
      </w:pPr>
      <w:r>
        <w:t xml:space="preserve">Cultural competence in addressing the healthcare needs of diverse populations, including Russian-speaking communities.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Advanced (IELTS/TOEFL score: [Score])</w:t>
      </w:r>
    </w:p>
    <w:p>
      <w:pPr>
        <w:numPr>
          <w:ilvl w:val="0"/>
          <w:numId w:val="1007"/>
        </w:numPr>
        <w:pStyle w:val="Compact"/>
      </w:pPr>
      <w:r>
        <w:t xml:space="preserve">Other languages – [List, if applicable]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Society of General Practitioners (RSGP)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Moscow Medical Association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t xml:space="preserve">Published articles on general practice in Russian medical journals, including [Journal Name].</w:t>
      </w:r>
    </w:p>
    <w:p>
      <w:pPr>
        <w:numPr>
          <w:ilvl w:val="0"/>
          <w:numId w:val="1009"/>
        </w:numPr>
        <w:pStyle w:val="Compact"/>
      </w:pPr>
      <w:r>
        <w:t xml:space="preserve">Organized health seminars for Moscow residents on topics such as hypertension and diabetes management.</w:t>
      </w:r>
    </w:p>
    <w:p>
      <w:pPr>
        <w:numPr>
          <w:ilvl w:val="0"/>
          <w:numId w:val="1009"/>
        </w:numPr>
        <w:pStyle w:val="Compact"/>
      </w:pPr>
      <w:r>
        <w:t xml:space="preserve">Certified in telemedicine platforms used by Moscow clinics to expand healthcare access during the pandemic.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2"/>
    <w:p>
      <w:pPr>
        <w:pStyle w:val="BodyText"/>
      </w:pPr>
      <w:r>
        <w:t xml:space="preserve">© 2023 Doctor General Practitioner | Russia Moscow.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Russia Moscow</dc:title>
  <dc:creator/>
  <dc:language>en</dc:language>
  <cp:keywords/>
  <dcterms:created xsi:type="dcterms:W3CDTF">2025-12-05T03:44:10Z</dcterms:created>
  <dcterms:modified xsi:type="dcterms:W3CDTF">2025-12-05T03:44:10Z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