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Xef4371a007fa2e507a8065357e7c70acadf2279"/>
    <w:p>
      <w:pPr>
        <w:pStyle w:val="Heading2"/>
      </w:pPr>
      <w:r>
        <w:t xml:space="preserve">Doctor General Practitioner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Amina Diallo</w:t>
      </w:r>
      <w:r>
        <w:br/>
      </w:r>
      <w:r>
        <w:rPr>
          <w:bCs/>
          <w:b/>
        </w:rPr>
        <w:t xml:space="preserve">Email:</w:t>
      </w:r>
      <w:r>
        <w:t xml:space="preserve"> </w:t>
      </w:r>
      <w:r>
        <w:t xml:space="preserve">aminadiallo@senegalhealth.com</w:t>
      </w:r>
      <w:r>
        <w:br/>
      </w:r>
      <w:r>
        <w:rPr>
          <w:bCs/>
          <w:b/>
        </w:rPr>
        <w:t xml:space="preserve">Phone:</w:t>
      </w:r>
      <w:r>
        <w:t xml:space="preserve"> </w:t>
      </w:r>
      <w:r>
        <w:t xml:space="preserve">+221 77 123 4567</w:t>
      </w:r>
      <w:r>
        <w:br/>
      </w:r>
      <w:r>
        <w:rPr>
          <w:bCs/>
          <w:b/>
        </w:rPr>
        <w:t xml:space="preserve">Address:</w:t>
      </w:r>
      <w:r>
        <w:t xml:space="preserve"> </w:t>
      </w:r>
      <w:r>
        <w:t xml:space="preserve">Dakar, Senegal</w:t>
      </w:r>
      <w:r>
        <w:br/>
      </w:r>
      <w:r>
        <w:rPr>
          <w:bCs/>
          <w:b/>
        </w:rPr>
        <w:t xml:space="preserve">Languages:</w:t>
      </w:r>
      <w:r>
        <w:t xml:space="preserve"> </w:t>
      </w:r>
      <w:r>
        <w:t xml:space="preserve">French (fluent), Wolof (fluent), English (proficient)</w:t>
      </w:r>
    </w:p>
    <w:bookmarkEnd w:id="20"/>
    <w:bookmarkStart w:id="21" w:name="professional-summary"/>
    <w:p>
      <w:pPr>
        <w:pStyle w:val="Heading3"/>
      </w:pPr>
      <w:r>
        <w:t xml:space="preserve">Professional Summary</w:t>
      </w:r>
    </w:p>
    <w:p>
      <w:pPr>
        <w:pStyle w:val="FirstParagraph"/>
      </w:pPr>
      <w:r>
        <w:t xml:space="preserve">A dedicated and compassionate Doctor General Practitioner with over a decade of experience in providing comprehensive healthcare services in Senegal Dakar. Proficient in diagnosing and treating a wide range of acute and chronic conditions, with a strong commitment to patient-centered care. A graduate of the University of Dakar School of Medicine, I have worked extensively in both public and private healthcare facilities across the region, contributing to community health initiatives and medical education programs. My expertise includes preventive care, chronic disease management, and emergency response. I am deeply committed to improving healthcare accessibility in Senegal Dakar through innovative practices and cultural sensitivity.</w:t>
      </w:r>
    </w:p>
    <w:bookmarkEnd w:id="21"/>
    <w:bookmarkStart w:id="22" w:name="education"/>
    <w:p>
      <w:pPr>
        <w:pStyle w:val="Heading3"/>
      </w:pPr>
      <w:r>
        <w:t xml:space="preserve">Education</w:t>
      </w:r>
    </w:p>
    <w:p>
      <w:pPr>
        <w:pStyle w:val="FirstParagraph"/>
      </w:pPr>
      <w:r>
        <w:rPr>
          <w:bCs/>
          <w:b/>
        </w:rPr>
        <w:t xml:space="preserve">Doctor of Medicine (MD)</w:t>
      </w:r>
      <w:r>
        <w:br/>
      </w:r>
      <w:r>
        <w:t xml:space="preserve">University of Dakar School of Medicine, Senegal</w:t>
      </w:r>
      <w:r>
        <w:br/>
      </w:r>
      <w:r>
        <w:t xml:space="preserve">Graduated: 2010</w:t>
      </w:r>
      <w:r>
        <w:br/>
      </w:r>
      <w:r>
        <w:t xml:space="preserve">Dissertation Title: "Impact of Chronic Diseases on Rural Communities in Senegal"</w:t>
      </w:r>
    </w:p>
    <w:p>
      <w:pPr>
        <w:pStyle w:val="BodyText"/>
      </w:pPr>
      <w:r>
        <w:rPr>
          <w:bCs/>
          <w:b/>
        </w:rPr>
        <w:t xml:space="preserve">Bachelor of Science in Biological Sciences</w:t>
      </w:r>
      <w:r>
        <w:br/>
      </w:r>
      <w:r>
        <w:t xml:space="preserve">Cheikh Anta Diop University, Dakar, Senegal</w:t>
      </w:r>
      <w:r>
        <w:br/>
      </w:r>
      <w:r>
        <w:t xml:space="preserve">Graduated: 2005</w:t>
      </w:r>
    </w:p>
    <w:p>
      <w:pPr>
        <w:pStyle w:val="BodyText"/>
      </w:pPr>
      <w:r>
        <w:rPr>
          <w:bCs/>
          <w:b/>
        </w:rPr>
        <w:t xml:space="preserve">Medical Licensing Exam (M.LE)</w:t>
      </w:r>
      <w:r>
        <w:br/>
      </w:r>
      <w:r>
        <w:t xml:space="preserve">Senegalese Medical Council, Dakar</w:t>
      </w:r>
      <w:r>
        <w:br/>
      </w:r>
      <w:r>
        <w:t xml:space="preserve">Completed: 2011</w:t>
      </w:r>
    </w:p>
    <w:bookmarkEnd w:id="22"/>
    <w:bookmarkStart w:id="26" w:name="professional-experience"/>
    <w:p>
      <w:pPr>
        <w:pStyle w:val="Heading3"/>
      </w:pPr>
      <w:r>
        <w:t xml:space="preserve">Professional Experience</w:t>
      </w:r>
    </w:p>
    <w:bookmarkStart w:id="23" w:name="general-practitioner"/>
    <w:p>
      <w:pPr>
        <w:pStyle w:val="Heading4"/>
      </w:pPr>
      <w:r>
        <w:t xml:space="preserve">General Practitioner</w:t>
      </w:r>
    </w:p>
    <w:p>
      <w:pPr>
        <w:pStyle w:val="FirstParagraph"/>
      </w:pPr>
      <w:r>
        <w:rPr>
          <w:bCs/>
          <w:b/>
        </w:rPr>
        <w:t xml:space="preserve">Clinique Santé Dakar</w:t>
      </w:r>
      <w:r>
        <w:t xml:space="preserve">, Dakar, Senegal</w:t>
      </w:r>
      <w:r>
        <w:br/>
      </w:r>
      <w:r>
        <w:t xml:space="preserve">January 2015 – Present</w:t>
      </w:r>
      <w:r>
        <w:br/>
      </w:r>
      <w:r>
        <w:t xml:space="preserve">- Provided primary healthcare services to over 5,000 patients annually, including pediatric care, geriatrics, and women’s health.</w:t>
      </w:r>
      <w:r>
        <w:br/>
      </w:r>
      <w:r>
        <w:t xml:space="preserve">- Collaborated with local NGOs to organize free health screenings in underserved neighborhoods of Dakar.</w:t>
      </w:r>
      <w:r>
        <w:br/>
      </w:r>
      <w:r>
        <w:t xml:space="preserve">- Conducted community workshops on preventive care and hygiene practices in Senegal Dakar.</w:t>
      </w:r>
      <w:r>
        <w:br/>
      </w:r>
      <w:r>
        <w:t xml:space="preserve">- Supervised medical interns from the University of Dakar School of Medicine.</w:t>
      </w:r>
    </w:p>
    <w:bookmarkEnd w:id="23"/>
    <w:bookmarkStart w:id="24" w:name="resident-physician"/>
    <w:p>
      <w:pPr>
        <w:pStyle w:val="Heading4"/>
      </w:pPr>
      <w:r>
        <w:t xml:space="preserve">Resident Physician</w:t>
      </w:r>
    </w:p>
    <w:p>
      <w:pPr>
        <w:pStyle w:val="FirstParagraph"/>
      </w:pPr>
      <w:r>
        <w:rPr>
          <w:bCs/>
          <w:b/>
        </w:rPr>
        <w:t xml:space="preserve">Hôpital National de Fann</w:t>
      </w:r>
      <w:r>
        <w:t xml:space="preserve">, Dakar, Senegal</w:t>
      </w:r>
      <w:r>
        <w:br/>
      </w:r>
      <w:r>
        <w:t xml:space="preserve">July 2011 – December 2014</w:t>
      </w:r>
      <w:r>
        <w:br/>
      </w:r>
      <w:r>
        <w:t xml:space="preserve">- Gained hands-on experience in emergency care, internal medicine, and obstetrics.</w:t>
      </w:r>
      <w:r>
        <w:br/>
      </w:r>
      <w:r>
        <w:t xml:space="preserve">- Participated in the development of a mobile clinic program to reach rural areas near Dakar.</w:t>
      </w:r>
      <w:r>
        <w:br/>
      </w:r>
      <w:r>
        <w:t xml:space="preserve">- Assisted in the implementation of electronic medical records (EMR) systems at the hospital.</w:t>
      </w:r>
    </w:p>
    <w:bookmarkEnd w:id="24"/>
    <w:bookmarkStart w:id="25" w:name="medical-volunteer"/>
    <w:p>
      <w:pPr>
        <w:pStyle w:val="Heading4"/>
      </w:pPr>
      <w:r>
        <w:t xml:space="preserve">Medical Volunteer</w:t>
      </w:r>
    </w:p>
    <w:p>
      <w:pPr>
        <w:pStyle w:val="FirstParagraph"/>
      </w:pPr>
      <w:r>
        <w:rPr>
          <w:bCs/>
          <w:b/>
        </w:rPr>
        <w:t xml:space="preserve">Projet Santé pour Tous</w:t>
      </w:r>
      <w:r>
        <w:t xml:space="preserve">, Dakar, Senegal</w:t>
      </w:r>
      <w:r>
        <w:br/>
      </w:r>
      <w:r>
        <w:t xml:space="preserve">June 2013 – August 2013</w:t>
      </w:r>
      <w:r>
        <w:br/>
      </w:r>
      <w:r>
        <w:t xml:space="preserve">- Provided free consultations and vaccinations to low-income families in the Plateau neighborhood of Dakar.</w:t>
      </w:r>
      <w:r>
        <w:br/>
      </w:r>
      <w:r>
        <w:t xml:space="preserve">- Trained local health workers on basic diagnostic techniques and patient communication.</w:t>
      </w:r>
    </w:p>
    <w:bookmarkEnd w:id="25"/>
    <w:bookmarkEnd w:id="26"/>
    <w:bookmarkStart w:id="27" w:name="certifications-training"/>
    <w:p>
      <w:pPr>
        <w:pStyle w:val="Heading3"/>
      </w:pPr>
      <w:r>
        <w:t xml:space="preserve">Certifications &amp; Training</w:t>
      </w:r>
    </w:p>
    <w:p>
      <w:pPr>
        <w:numPr>
          <w:ilvl w:val="0"/>
          <w:numId w:val="1001"/>
        </w:numPr>
        <w:pStyle w:val="Compact"/>
      </w:pPr>
      <w:r>
        <w:rPr>
          <w:bCs/>
          <w:b/>
        </w:rPr>
        <w:t xml:space="preserve">Basic Life Support (BLS) and Advanced Cardiac Life Support (ACLS)</w:t>
      </w:r>
      <w:r>
        <w:t xml:space="preserve"> </w:t>
      </w:r>
      <w:r>
        <w:t xml:space="preserve">– American Heart Association, 2018</w:t>
      </w:r>
    </w:p>
    <w:p>
      <w:pPr>
        <w:numPr>
          <w:ilvl w:val="0"/>
          <w:numId w:val="1001"/>
        </w:numPr>
        <w:pStyle w:val="Compact"/>
      </w:pPr>
      <w:r>
        <w:rPr>
          <w:bCs/>
          <w:b/>
        </w:rPr>
        <w:t xml:space="preserve">Public Health Management Certificate</w:t>
      </w:r>
      <w:r>
        <w:t xml:space="preserve"> </w:t>
      </w:r>
      <w:r>
        <w:t xml:space="preserve">– University of Dakar, 2016</w:t>
      </w:r>
    </w:p>
    <w:p>
      <w:pPr>
        <w:numPr>
          <w:ilvl w:val="0"/>
          <w:numId w:val="1001"/>
        </w:numPr>
        <w:pStyle w:val="Compact"/>
      </w:pPr>
      <w:r>
        <w:rPr>
          <w:bCs/>
          <w:b/>
        </w:rPr>
        <w:t xml:space="preserve">Mental Health First Aid Training</w:t>
      </w:r>
      <w:r>
        <w:t xml:space="preserve"> </w:t>
      </w:r>
      <w:r>
        <w:t xml:space="preserve">– World Health Organization (WHO), 2019</w:t>
      </w:r>
    </w:p>
    <w:p>
      <w:pPr>
        <w:numPr>
          <w:ilvl w:val="0"/>
          <w:numId w:val="1001"/>
        </w:numPr>
        <w:pStyle w:val="Compact"/>
      </w:pPr>
      <w:r>
        <w:rPr>
          <w:bCs/>
          <w:b/>
        </w:rPr>
        <w:t xml:space="preserve">Clinical Research Methods</w:t>
      </w:r>
      <w:r>
        <w:t xml:space="preserve"> </w:t>
      </w:r>
      <w:r>
        <w:t xml:space="preserve">– African Institute for Mathematical Sciences (AIMS), 2020</w:t>
      </w:r>
    </w:p>
    <w:bookmarkEnd w:id="27"/>
    <w:bookmarkStart w:id="28" w:name="languages-skills"/>
    <w:p>
      <w:pPr>
        <w:pStyle w:val="Heading3"/>
      </w:pPr>
      <w:r>
        <w:t xml:space="preserve">Languages &amp; Skills</w:t>
      </w:r>
    </w:p>
    <w:p>
      <w:pPr>
        <w:pStyle w:val="FirstParagraph"/>
      </w:pPr>
      <w:r>
        <w:rPr>
          <w:bCs/>
          <w:b/>
        </w:rPr>
        <w:t xml:space="preserve">Languages:</w:t>
      </w:r>
      <w:r>
        <w:t xml:space="preserve"> </w:t>
      </w:r>
      <w:r>
        <w:t xml:space="preserve">French (native), Wolof (fluent), English (proficient), Arabic (basic)</w:t>
      </w:r>
    </w:p>
    <w:p>
      <w:pPr>
        <w:pStyle w:val="BodyText"/>
      </w:pPr>
      <w:r>
        <w:rPr>
          <w:bCs/>
          <w:b/>
        </w:rPr>
        <w:t xml:space="preserve">Technical Skills:</w:t>
      </w:r>
      <w:r>
        <w:t xml:space="preserve"> </w:t>
      </w:r>
      <w:r>
        <w:t xml:space="preserve">Electronic Medical Records (EMR) systems, Diagnostic Imaging Interpretation, Telemedicine Platforms, Public Health Data Analysis</w:t>
      </w:r>
    </w:p>
    <w:p>
      <w:pPr>
        <w:pStyle w:val="BodyText"/>
      </w:pPr>
      <w:r>
        <w:rPr>
          <w:bCs/>
          <w:b/>
        </w:rPr>
        <w:t xml:space="preserve">Soft Skills:</w:t>
      </w:r>
      <w:r>
        <w:t xml:space="preserve"> </w:t>
      </w:r>
      <w:r>
        <w:t xml:space="preserve">Cultural Competency, Interpersonal Communication, Team Leadership, Patient Education</w:t>
      </w:r>
    </w:p>
    <w:bookmarkEnd w:id="28"/>
    <w:bookmarkStart w:id="29" w:name="professional-memberships-affiliations"/>
    <w:p>
      <w:pPr>
        <w:pStyle w:val="Heading3"/>
      </w:pPr>
      <w:r>
        <w:t xml:space="preserve">Professional Memberships &amp; Affiliations</w:t>
      </w:r>
    </w:p>
    <w:p>
      <w:pPr>
        <w:numPr>
          <w:ilvl w:val="0"/>
          <w:numId w:val="1002"/>
        </w:numPr>
        <w:pStyle w:val="Compact"/>
      </w:pPr>
      <w:r>
        <w:rPr>
          <w:bCs/>
          <w:b/>
        </w:rPr>
        <w:t xml:space="preserve">Société Médicale du Sénégal (SMS)</w:t>
      </w:r>
      <w:r>
        <w:t xml:space="preserve"> </w:t>
      </w:r>
      <w:r>
        <w:t xml:space="preserve">– Member since 2011</w:t>
      </w:r>
    </w:p>
    <w:p>
      <w:pPr>
        <w:numPr>
          <w:ilvl w:val="0"/>
          <w:numId w:val="1002"/>
        </w:numPr>
        <w:pStyle w:val="Compact"/>
      </w:pPr>
      <w:r>
        <w:rPr>
          <w:bCs/>
          <w:b/>
        </w:rPr>
        <w:t xml:space="preserve">African Medical Association (AMA)</w:t>
      </w:r>
      <w:r>
        <w:t xml:space="preserve"> </w:t>
      </w:r>
      <w:r>
        <w:t xml:space="preserve">– Member since 2015</w:t>
      </w:r>
    </w:p>
    <w:p>
      <w:pPr>
        <w:numPr>
          <w:ilvl w:val="0"/>
          <w:numId w:val="1002"/>
        </w:numPr>
        <w:pStyle w:val="Compact"/>
      </w:pPr>
      <w:r>
        <w:rPr>
          <w:bCs/>
          <w:b/>
        </w:rPr>
        <w:t xml:space="preserve">Dakar Chapter of the International Society for Doctors of Asian Origin (ISDAO)</w:t>
      </w:r>
      <w:r>
        <w:t xml:space="preserve"> </w:t>
      </w:r>
      <w:r>
        <w:t xml:space="preserve">– Co-Founder, 2017</w:t>
      </w:r>
    </w:p>
    <w:bookmarkEnd w:id="29"/>
    <w:bookmarkStart w:id="30" w:name="projects-research"/>
    <w:p>
      <w:pPr>
        <w:pStyle w:val="Heading3"/>
      </w:pPr>
      <w:r>
        <w:t xml:space="preserve">Projects &amp; Research</w:t>
      </w:r>
    </w:p>
    <w:p>
      <w:pPr>
        <w:pStyle w:val="FirstParagraph"/>
      </w:pPr>
      <w:r>
        <w:rPr>
          <w:bCs/>
          <w:b/>
        </w:rPr>
        <w:t xml:space="preserve">"Health Equity in Urban Dakar: A Study on Access to Primary Care"</w:t>
      </w:r>
      <w:r>
        <w:br/>
      </w:r>
      <w:r>
        <w:t xml:space="preserve">- Conducted a 2-year research project funded by the Senegalese Ministry of Health.</w:t>
      </w:r>
      <w:r>
        <w:br/>
      </w:r>
      <w:r>
        <w:t xml:space="preserve">- Published findings in the</w:t>
      </w:r>
      <w:r>
        <w:t xml:space="preserve"> </w:t>
      </w:r>
      <w:r>
        <w:rPr>
          <w:iCs/>
          <w:i/>
        </w:rPr>
        <w:t xml:space="preserve">African Journal of Public Health</w:t>
      </w:r>
      <w:r>
        <w:t xml:space="preserve"> </w:t>
      </w:r>
      <w:r>
        <w:t xml:space="preserve">(2019).</w:t>
      </w:r>
      <w:r>
        <w:br/>
      </w:r>
      <w:r>
        <w:t xml:space="preserve">- Led to policy recommendations for expanding healthcare infrastructure in Dakar.</w:t>
      </w:r>
    </w:p>
    <w:p>
      <w:pPr>
        <w:pStyle w:val="BodyText"/>
      </w:pPr>
      <w:r>
        <w:rPr>
          <w:bCs/>
          <w:b/>
        </w:rPr>
        <w:t xml:space="preserve">"Mental Health Awareness Campaign in Senegal"</w:t>
      </w:r>
      <w:r>
        <w:br/>
      </w:r>
      <w:r>
        <w:t xml:space="preserve">- Organized a series of workshops across Dakar to reduce stigma around mental health.</w:t>
      </w:r>
      <w:r>
        <w:br/>
      </w:r>
      <w:r>
        <w:t xml:space="preserve">- Partnered with local radio stations to broadcast educational content in Wolof and French.</w:t>
      </w:r>
    </w:p>
    <w:bookmarkEnd w:id="30"/>
    <w:bookmarkStart w:id="31" w:name="references"/>
    <w:p>
      <w:pPr>
        <w:pStyle w:val="Heading3"/>
      </w:pPr>
      <w:r>
        <w:t xml:space="preserve">References</w:t>
      </w:r>
    </w:p>
    <w:p>
      <w:pPr>
        <w:pStyle w:val="FirstParagraph"/>
      </w:pPr>
      <w:r>
        <w:t xml:space="preserve">Available upon request. Contact: Dr. Amina Diallo at aminadiallo@senegalhealth.com or +221 77 123 4567.</w:t>
      </w:r>
    </w:p>
    <w:bookmarkEnd w:id="31"/>
    <w:p>
      <w:pPr>
        <w:pStyle w:val="BodyText"/>
      </w:pPr>
      <w:r>
        <w:t xml:space="preserve">This Curriculum Vitae is tailored for a Doctor General Practitioner in Senegal Dakar, emphasizing local expertise, cultural relevance,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2025-11-30T23:27:25Z</dcterms:created>
  <dcterms:modified xsi:type="dcterms:W3CDTF">2025-11-30T23:27:25Z</dcterms:modified>
</cp:coreProperties>
</file>

<file path=docProps/custom.xml><?xml version="1.0" encoding="utf-8"?>
<Properties xmlns="http://schemas.openxmlformats.org/officeDocument/2006/custom-properties" xmlns:vt="http://schemas.openxmlformats.org/officeDocument/2006/docPropsVTypes"/>
</file>