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441983bbcf0c366e0400fa83beb8854fdbb3a1a"/>
    <w:p>
      <w:pPr>
        <w:pStyle w:val="Heading2"/>
      </w:pPr>
      <w:r>
        <w:t xml:space="preserve">Doctor General Practitioner - Cape Town, South Africa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+27 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p>
      <w:pPr>
        <w:pStyle w:val="BodyText"/>
      </w:pPr>
      <w:r>
        <w:rPr>
          <w:bCs/>
          <w:b/>
        </w:rPr>
        <w:t xml:space="preserve">Licensed with:</w:t>
      </w:r>
      <w:r>
        <w:t xml:space="preserve"> </w:t>
      </w:r>
      <w:r>
        <w:t xml:space="preserve">Health Professions Council of South Africa (HPCSA)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 in Cape Town, South Africa. Specialized in managing acute and chronic medical conditions, preventive care, and health education. Committed to delivering patient-centered care within the diverse communities of Cape Town while adhering to the highest standards of medical practice aligned with South African healthcare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M.B.Ch.B. (Bachelor of Medicine, Bachelor of Surgery)</w:t>
      </w:r>
    </w:p>
    <w:p>
      <w:pPr>
        <w:pStyle w:val="BodyText"/>
      </w:pPr>
      <w:r>
        <w:rPr>
          <w:iCs/>
          <w:i/>
        </w:rPr>
        <w:t xml:space="preserve">University of [Your University], South Africa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Diploma in Family Medicine</w:t>
      </w:r>
    </w:p>
    <w:p>
      <w:pPr>
        <w:pStyle w:val="BodyText"/>
      </w:pPr>
      <w:r>
        <w:rPr>
          <w:iCs/>
          <w:i/>
        </w:rPr>
        <w:t xml:space="preserve">South African Medical Council (SAMC), Cape Town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Certificate in Public Health and Primary Care Management</w:t>
      </w:r>
    </w:p>
    <w:p>
      <w:pPr>
        <w:pStyle w:val="BodyText"/>
      </w:pPr>
      <w:r>
        <w:rPr>
          <w:iCs/>
          <w:i/>
        </w:rPr>
        <w:t xml:space="preserve">Cape Town University, South Africa</w:t>
      </w:r>
      <w:r>
        <w:t xml:space="preserve"> </w:t>
      </w:r>
      <w:r>
        <w:t xml:space="preserve">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[Clinic Name], Cape Town, South Africa</w:t>
      </w:r>
    </w:p>
    <w:p>
      <w:pPr>
        <w:pStyle w:val="BodyText"/>
      </w:pPr>
      <w:r>
        <w:rPr>
          <w:bCs/>
          <w:b/>
        </w:rP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Provided holistic medical care to patients of all ages, including diagnosis, treatment, and management of acute and chronic conditions such as hypertension, diabetes, respiratory infections, and mental health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and community healthcare workers to ensure seamless referral systems for complex cases.</w:t>
      </w:r>
    </w:p>
    <w:p>
      <w:pPr>
        <w:numPr>
          <w:ilvl w:val="0"/>
          <w:numId w:val="1001"/>
        </w:numPr>
        <w:pStyle w:val="Compact"/>
      </w:pPr>
      <w:r>
        <w:t xml:space="preserve">Conducted regular health screenings and preventive care programs tailored to the needs of diverse communities in Cape Town.</w:t>
      </w:r>
    </w:p>
    <w:p>
      <w:pPr>
        <w:numPr>
          <w:ilvl w:val="0"/>
          <w:numId w:val="1001"/>
        </w:numPr>
        <w:pStyle w:val="Compact"/>
      </w:pPr>
      <w:r>
        <w:t xml:space="preserve">Developed patient education materials in multiple languages (including Afrikaans, Xhosa, and English) to improve health literacy among South African populations.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[Hospital Name], Cape Town, South Africa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emergency care, internal medicine, pediatrics, and obstetrics under the supervision of senior consultants.</w:t>
      </w:r>
    </w:p>
    <w:p>
      <w:pPr>
        <w:numPr>
          <w:ilvl w:val="0"/>
          <w:numId w:val="1002"/>
        </w:numPr>
        <w:pStyle w:val="Compact"/>
      </w:pPr>
      <w:r>
        <w:t xml:space="preserve">Participated in outreach programs to underserved areas of Cape Town, focusing on maternal and child health.</w:t>
      </w:r>
    </w:p>
    <w:p>
      <w:pPr>
        <w:numPr>
          <w:ilvl w:val="0"/>
          <w:numId w:val="1002"/>
        </w:numPr>
        <w:pStyle w:val="Compact"/>
      </w:pPr>
      <w:r>
        <w:t xml:space="preserve">Contributed to clinical research projects aimed at improving primary healthcare delivery in urban South African settings.</w:t>
      </w:r>
    </w:p>
    <w:bookmarkEnd w:id="24"/>
    <w:bookmarkStart w:id="25" w:name="volunteer-medical-services"/>
    <w:p>
      <w:pPr>
        <w:pStyle w:val="Heading4"/>
      </w:pPr>
      <w:r>
        <w:t xml:space="preserve">Volunteer Medical Services</w:t>
      </w:r>
    </w:p>
    <w:p>
      <w:pPr>
        <w:pStyle w:val="FirstParagraph"/>
      </w:pPr>
      <w:r>
        <w:rPr>
          <w:iCs/>
          <w:i/>
        </w:rPr>
        <w:t xml:space="preserve">[NGO/Community Organization], Cape Town, South Africa</w:t>
      </w:r>
    </w:p>
    <w:p>
      <w:pPr>
        <w:pStyle w:val="BodyText"/>
      </w:pPr>
      <w:r>
        <w:rPr>
          <w:bCs/>
          <w:b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free medical consultations and health education to low-income communities in Cape Town.</w:t>
      </w:r>
    </w:p>
    <w:p>
      <w:pPr>
        <w:numPr>
          <w:ilvl w:val="0"/>
          <w:numId w:val="1003"/>
        </w:numPr>
        <w:pStyle w:val="Compact"/>
      </w:pPr>
      <w:r>
        <w:t xml:space="preserve">Supported mobile clinics operating in informal settlements, addressing barriers to healthcare access.</w:t>
      </w:r>
    </w:p>
    <w:p>
      <w:pPr>
        <w:numPr>
          <w:ilvl w:val="0"/>
          <w:numId w:val="1003"/>
        </w:numPr>
        <w:pStyle w:val="Compact"/>
      </w:pPr>
      <w:r>
        <w:t xml:space="preserve">Collaborated with local leaders to address public health challenges such as HIV/AIDS awareness and vaccination campaigns.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HPCSA Registration Number:</w:t>
      </w:r>
      <w:r>
        <w:t xml:space="preserve"> </w:t>
      </w:r>
      <w:r>
        <w:t xml:space="preserve">[Number]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(Basic Life Support) Certification:</w:t>
      </w:r>
      <w:r>
        <w:t xml:space="preserve"> </w:t>
      </w:r>
      <w:r>
        <w:t xml:space="preserve">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PALS (Pediatric Advanced Life Support):</w:t>
      </w:r>
      <w:r>
        <w:t xml:space="preserve"> </w:t>
      </w:r>
      <w:r>
        <w:t xml:space="preserve">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Cultural Competency in Healthcare:</w:t>
      </w:r>
      <w:r>
        <w:t xml:space="preserve"> </w:t>
      </w:r>
      <w:r>
        <w:t xml:space="preserve">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Medical Education (CME) Credits:</w:t>
      </w:r>
      <w:r>
        <w:t xml:space="preserve"> </w:t>
      </w:r>
      <w:r>
        <w:t xml:space="preserve">Regularly attended workshops on South African healthcare policy, telemedicine integration, and chronic disease management.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medical conditions in primary care settings.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such as [Software Name], tailored for South African healthcare facilities.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a focus on patient engagement and cultural sensitivity in multi-ethnic environments of Cape Town.</w:t>
      </w:r>
    </w:p>
    <w:p>
      <w:pPr>
        <w:numPr>
          <w:ilvl w:val="0"/>
          <w:numId w:val="1005"/>
        </w:numPr>
        <w:pStyle w:val="Compact"/>
      </w:pPr>
      <w:r>
        <w:t xml:space="preserve">Certified in first aid, trauma care, and emergency response protocols.</w:t>
      </w:r>
    </w:p>
    <w:p>
      <w:pPr>
        <w:numPr>
          <w:ilvl w:val="0"/>
          <w:numId w:val="1005"/>
        </w:numPr>
        <w:pStyle w:val="Compact"/>
      </w:pPr>
      <w:r>
        <w:t xml:space="preserve">Experience in health promotion campaigns targeting rural and urban populations in South Africa.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Afrikaans – Fluent</w:t>
      </w:r>
    </w:p>
    <w:p>
      <w:pPr>
        <w:numPr>
          <w:ilvl w:val="0"/>
          <w:numId w:val="1006"/>
        </w:numPr>
        <w:pStyle w:val="Compact"/>
      </w:pPr>
      <w:r>
        <w:t xml:space="preserve">Xhosa – Intermediate (spoken and written)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Cape Town Medical Aid Association:</w:t>
      </w:r>
      <w:r>
        <w:t xml:space="preserve"> </w:t>
      </w:r>
      <w:r>
        <w:t xml:space="preserve">Active member contributing to policy discussions on equitable healthcare access.</w:t>
      </w:r>
    </w:p>
    <w:p>
      <w:pPr>
        <w:pStyle w:val="BodyText"/>
      </w:pPr>
      <w:r>
        <w:rPr>
          <w:bCs/>
          <w:b/>
        </w:rPr>
        <w:t xml:space="preserve">Local Health Awareness Campaigns:</w:t>
      </w:r>
      <w:r>
        <w:t xml:space="preserve"> </w:t>
      </w:r>
      <w:r>
        <w:t xml:space="preserve">Organized workshops on nutrition, mental health, and preventive care in Cape Town neighborhoods.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from [Hospital Name] and community leaders in Cape Town.</w:t>
      </w:r>
    </w:p>
    <w:bookmarkEnd w:id="31"/>
    <w:p>
      <w:pPr>
        <w:pStyle w:val="BodyText"/>
      </w:pPr>
      <w:r>
        <w:rPr>
          <w:bCs/>
          <w:b/>
        </w:rPr>
        <w:t xml:space="preserve">Curriculum Vitae - Doctor General Practitioner, South Africa Cape Town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2025-12-10T08:44:02Z</dcterms:created>
  <dcterms:modified xsi:type="dcterms:W3CDTF">2025-12-10T08:44:02Z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