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[Full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+27 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Johannesburg, South Africa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Doctor General Practitioner with over [X years] of practice in South Africa Johannesburg. Committed to delivering high-quality primary healthcare services to diverse communities. Skilled in diagnosing and managing a wide range of acute and chronic medical conditions, with a strong focus on patient-centered care. Proficient in navigating the unique healthcare challenges of Johannesburg, including urban health disparities and public health initiatives.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M.B.Ch.B. (Bachelor of Medicine, Bachelor of Surgery)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General Practice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general-practitioner"/>
    <w:p>
      <w:pPr>
        <w:pStyle w:val="Heading3"/>
      </w:pPr>
      <w:r>
        <w:rPr>
          <w:bCs/>
          <w:b/>
        </w:rPr>
        <w:t xml:space="preserve">General Practitioner</w:t>
      </w:r>
    </w:p>
    <w:p>
      <w:pPr>
        <w:pStyle w:val="FirstParagraph"/>
      </w:pPr>
      <w:r>
        <w:rPr>
          <w:iCs/>
          <w:i/>
        </w:rPr>
        <w:t xml:space="preserve">Johannesburg General Practice Clinic, Johannesburg, South Africa | [Start Year] – Present</w:t>
      </w:r>
    </w:p>
    <w:p>
      <w:pPr>
        <w:numPr>
          <w:ilvl w:val="0"/>
          <w:numId w:val="1002"/>
        </w:numPr>
        <w:pStyle w:val="Compact"/>
      </w:pPr>
      <w:r>
        <w:t xml:space="preserve">Provide comprehensive primary healthcare services to patients of all ages, including preventive care, chronic disease management (e.g., diabetes, hypertension), and acute illness treatment.</w:t>
      </w:r>
    </w:p>
    <w:p>
      <w:pPr>
        <w:numPr>
          <w:ilvl w:val="0"/>
          <w:numId w:val="1002"/>
        </w:numPr>
        <w:pStyle w:val="Compact"/>
      </w:pPr>
      <w:r>
        <w:t xml:space="preserve">Collaborate with specialists and public health agencies in Johannesburg to ensure holistic patient care and adherence to national healthcare guidelines.</w:t>
      </w:r>
    </w:p>
    <w:p>
      <w:pPr>
        <w:numPr>
          <w:ilvl w:val="0"/>
          <w:numId w:val="1002"/>
        </w:numPr>
        <w:pStyle w:val="Compact"/>
      </w:pPr>
      <w:r>
        <w:t xml:space="preserve">Conduct regular health screenings and community outreach programs focused on improving public health outcomes in underserved areas of Johannesburg.</w:t>
      </w:r>
    </w:p>
    <w:p>
      <w:pPr>
        <w:numPr>
          <w:ilvl w:val="0"/>
          <w:numId w:val="1002"/>
        </w:numPr>
        <w:pStyle w:val="Compact"/>
      </w:pPr>
      <w:r>
        <w:t xml:space="preserve">Mentor medical students and interns from local universities, fostering a culture of continuous learning and professional development in South Africa Johannesburg.</w:t>
      </w:r>
    </w:p>
    <w:bookmarkEnd w:id="23"/>
    <w:bookmarkStart w:id="24" w:name="internship"/>
    <w:p>
      <w:pPr>
        <w:pStyle w:val="Heading3"/>
      </w:pPr>
      <w:r>
        <w:rPr>
          <w:bCs/>
          <w:b/>
        </w:rPr>
        <w:t xml:space="preserve">Internship</w:t>
      </w:r>
    </w:p>
    <w:p>
      <w:pPr>
        <w:pStyle w:val="FirstParagraph"/>
      </w:pPr>
      <w:r>
        <w:rPr>
          <w:iCs/>
          <w:i/>
        </w:rPr>
        <w:t xml:space="preserve">Chris Hani Baragwanath Academic Hospital, Johannesburg, South Africa | 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Completed clinical rotations in internal medicine, pediatrics, obstetrics, and emergency care under the supervision of senior physicians.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managing complex cases within the South African healthcare system, including resource-limited settings common in Johannesburg.</w:t>
      </w:r>
    </w:p>
    <w:p>
      <w:pPr>
        <w:numPr>
          <w:ilvl w:val="0"/>
          <w:numId w:val="1003"/>
        </w:numPr>
        <w:pStyle w:val="Compact"/>
      </w:pPr>
      <w:r>
        <w:t xml:space="preserve">Participated in public health initiatives such as HIV/AIDS awareness campaigns and maternal health programs in inner-city communities.</w:t>
      </w:r>
    </w:p>
    <w:bookmarkEnd w:id="24"/>
    <w:bookmarkEnd w:id="25"/>
    <w:bookmarkStart w:id="26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Health Professions Council of South Africa (HPCSA) Registration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Cardiac Life Support (ACLS)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HIV Management Training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diagnosing and managing common medical conditions such as respiratory infections, cardiovascular diseases, and endocrine disorders.</w:t>
      </w:r>
    </w:p>
    <w:p>
      <w:pPr>
        <w:numPr>
          <w:ilvl w:val="0"/>
          <w:numId w:val="1005"/>
        </w:numPr>
        <w:pStyle w:val="Compact"/>
      </w:pPr>
      <w:r>
        <w:t xml:space="preserve">Proficient in using electronic health records (EHR) systems prevalent in South Africa Johannesburg clinics.</w:t>
      </w:r>
    </w:p>
    <w:p>
      <w:pPr>
        <w:numPr>
          <w:ilvl w:val="0"/>
          <w:numId w:val="1005"/>
        </w:numPr>
        <w:pStyle w:val="Compact"/>
      </w:pPr>
      <w:r>
        <w:t xml:space="preserve">Strong communication skills to effectively interact with patients from diverse cultural backgrounds in Johannesburg.</w:t>
      </w:r>
    </w:p>
    <w:p>
      <w:pPr>
        <w:numPr>
          <w:ilvl w:val="0"/>
          <w:numId w:val="1005"/>
        </w:numPr>
        <w:pStyle w:val="Compact"/>
      </w:pPr>
      <w:r>
        <w:t xml:space="preserve">Certified in basic life support (BLS) and trauma care, ensuring readiness for emergencies in resource-limited settings.</w:t>
      </w:r>
    </w:p>
    <w:p>
      <w:pPr>
        <w:numPr>
          <w:ilvl w:val="0"/>
          <w:numId w:val="1005"/>
        </w:numPr>
        <w:pStyle w:val="Compact"/>
      </w:pPr>
      <w:r>
        <w:t xml:space="preserve">Fluent in English and [Additional Language, e.g., Afrikaans or Zulu], enhancing accessibility for patients in South Africa Johannesburg.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South African Medical Association (SAMA)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Primary Healthcare Association of South Africa (PHCASA)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contribute to free clinics in Johannesburg’s townships, providing essential healthcare services to underserved populations.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Research and Publications:</w:t>
      </w:r>
      <w:r>
        <w:t xml:space="preserve"> </w:t>
      </w:r>
      <w:r>
        <w:t xml:space="preserve">Published articles on public health challenges in South Africa Johannesburg, focusing on non-communicable diseases and access to care.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Organized health education seminars for schools and community centers in Johannesburg to promote preventive healthcare practices.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Dr. [Full Name] | [Email Address]</w:t>
      </w:r>
    </w:p>
    <w:p>
      <w:pPr>
        <w:pStyle w:val="BodyText"/>
      </w:pPr>
      <w:r>
        <w:t xml:space="preserve">This Curriculum Vitae is tailored for a Doctor General Practitioner in South Africa Johannesburg, reflecting the unique healthcare landscape and professional standards of the region.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</dc:title>
  <dc:creator/>
  <dc:language>en</dc:language>
  <cp:keywords/>
  <dcterms:created xsi:type="dcterms:W3CDTF">2026-06-04T00:57:46Z</dcterms:created>
  <dcterms:modified xsi:type="dcterms:W3CDTF">2026-06-04T00:57:46Z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